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D8CD" w14:textId="77777777" w:rsidR="009631D1" w:rsidRPr="00F95A68" w:rsidRDefault="009631D1" w:rsidP="009F6605">
      <w:pPr>
        <w:adjustRightInd w:val="0"/>
        <w:snapToGrid w:val="0"/>
        <w:jc w:val="center"/>
        <w:rPr>
          <w:rFonts w:ascii="ＭＳ ゴシック" w:eastAsia="ＭＳ ゴシック" w:hAnsi="ＭＳ ゴシック"/>
          <w:sz w:val="24"/>
          <w:szCs w:val="24"/>
        </w:rPr>
      </w:pPr>
    </w:p>
    <w:p w14:paraId="1406FD5A" w14:textId="6A6469FC" w:rsidR="00FE0FC3" w:rsidRPr="00F95A68" w:rsidRDefault="00540B7B" w:rsidP="009F6605">
      <w:pPr>
        <w:adjustRightInd w:val="0"/>
        <w:snapToGrid w:val="0"/>
        <w:jc w:val="center"/>
        <w:rPr>
          <w:rFonts w:ascii="ＭＳ ゴシック" w:eastAsia="ＭＳ ゴシック" w:hAnsi="ＭＳ ゴシック"/>
          <w:sz w:val="24"/>
          <w:szCs w:val="24"/>
        </w:rPr>
      </w:pPr>
      <w:r w:rsidRPr="00F95A68">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C41DB98" wp14:editId="05925AD9">
                <wp:simplePos x="0" y="0"/>
                <wp:positionH relativeFrom="column">
                  <wp:posOffset>5181600</wp:posOffset>
                </wp:positionH>
                <wp:positionV relativeFrom="paragraph">
                  <wp:posOffset>-733425</wp:posOffset>
                </wp:positionV>
                <wp:extent cx="134302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430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D0D5BE" w14:textId="77777777" w:rsidR="00540B7B" w:rsidRPr="00540B7B" w:rsidRDefault="00540B7B" w:rsidP="00540B7B">
                            <w:pPr>
                              <w:jc w:val="center"/>
                              <w:rPr>
                                <w:rFonts w:ascii="ＭＳ ゴシック" w:eastAsia="ＭＳ ゴシック" w:hAnsi="ＭＳ ゴシック"/>
                              </w:rPr>
                            </w:pPr>
                            <w:r w:rsidRPr="00540B7B">
                              <w:rPr>
                                <w:rFonts w:ascii="ＭＳ ゴシック" w:eastAsia="ＭＳ ゴシック" w:hAnsi="ＭＳ ゴシック" w:hint="eastAsia"/>
                              </w:rPr>
                              <w:t>法人向け</w:t>
                            </w:r>
                            <w:r w:rsidR="006E3660">
                              <w:rPr>
                                <w:rFonts w:ascii="ＭＳ ゴシック" w:eastAsia="ＭＳ ゴシック" w:hAnsi="ＭＳ ゴシック" w:hint="eastAsia"/>
                              </w:rPr>
                              <w:t>応募用紙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C41DB98" id="正方形/長方形 1" o:spid="_x0000_s1026" style="position:absolute;left:0;text-align:left;margin-left:408pt;margin-top:-57.75pt;width:105.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" fillcolor="white [3201]" strokecolor="black [3213]" strokeweight="1pt">
                <v:textbox>
                  <w:txbxContent>
                    <w:p w14:paraId="65D0D5BE" w14:textId="77777777" w:rsidR="00540B7B" w:rsidRPr="00540B7B" w:rsidRDefault="00540B7B" w:rsidP="00540B7B">
                      <w:pPr>
                        <w:jc w:val="center"/>
                        <w:rPr>
                          <w:rFonts w:ascii="ＭＳ ゴシック" w:eastAsia="ＭＳ ゴシック" w:hAnsi="ＭＳ ゴシック"/>
                        </w:rPr>
                      </w:pPr>
                      <w:r w:rsidRPr="00540B7B">
                        <w:rPr>
                          <w:rFonts w:ascii="ＭＳ ゴシック" w:eastAsia="ＭＳ ゴシック" w:hAnsi="ＭＳ ゴシック" w:hint="eastAsia"/>
                        </w:rPr>
                        <w:t>法人向け</w:t>
                      </w:r>
                      <w:r w:rsidR="006E3660">
                        <w:rPr>
                          <w:rFonts w:ascii="ＭＳ ゴシック" w:eastAsia="ＭＳ ゴシック" w:hAnsi="ＭＳ ゴシック" w:hint="eastAsia"/>
                        </w:rPr>
                        <w:t>応募用紙</w:t>
                      </w:r>
                    </w:p>
                  </w:txbxContent>
                </v:textbox>
              </v:rect>
            </w:pict>
          </mc:Fallback>
        </mc:AlternateContent>
      </w:r>
      <w:r w:rsidR="009F6605" w:rsidRPr="00F95A68">
        <w:rPr>
          <w:rFonts w:ascii="ＭＳ ゴシック" w:eastAsia="ＭＳ ゴシック" w:hAnsi="ＭＳ ゴシック"/>
          <w:sz w:val="24"/>
          <w:szCs w:val="24"/>
        </w:rPr>
        <w:t>「</w:t>
      </w:r>
      <w:r w:rsidR="00D02739" w:rsidRPr="00F95A68">
        <w:rPr>
          <w:rFonts w:ascii="ＭＳ ゴシック" w:eastAsia="ＭＳ ゴシック" w:hAnsi="ＭＳ ゴシック"/>
          <w:sz w:val="24"/>
          <w:szCs w:val="24"/>
        </w:rPr>
        <w:t>令和</w:t>
      </w:r>
      <w:r w:rsidR="007104DB" w:rsidRPr="00F95A68">
        <w:rPr>
          <w:rFonts w:ascii="ＭＳ ゴシック" w:eastAsia="ＭＳ ゴシック" w:hAnsi="ＭＳ ゴシック" w:hint="eastAsia"/>
          <w:sz w:val="24"/>
          <w:szCs w:val="24"/>
        </w:rPr>
        <w:t>８</w:t>
      </w:r>
      <w:r w:rsidR="00D02739" w:rsidRPr="00F95A68">
        <w:rPr>
          <w:rFonts w:ascii="ＭＳ ゴシック" w:eastAsia="ＭＳ ゴシック" w:hAnsi="ＭＳ ゴシック"/>
          <w:sz w:val="24"/>
          <w:szCs w:val="24"/>
        </w:rPr>
        <w:t>年度</w:t>
      </w:r>
      <w:r w:rsidR="009F6605" w:rsidRPr="00F95A68">
        <w:rPr>
          <w:rFonts w:ascii="ＭＳ ゴシック" w:eastAsia="ＭＳ ゴシック" w:hAnsi="ＭＳ ゴシック"/>
          <w:sz w:val="24"/>
          <w:szCs w:val="24"/>
        </w:rPr>
        <w:t>高齢者住まい・生活支援伴走支援プロジェクト」応募用紙</w:t>
      </w:r>
    </w:p>
    <w:p w14:paraId="6B32271B" w14:textId="05C86C5C" w:rsidR="009F6605" w:rsidRPr="00F95A68" w:rsidRDefault="009F6605" w:rsidP="009F6605">
      <w:pPr>
        <w:adjustRightInd w:val="0"/>
        <w:snapToGrid w:val="0"/>
        <w:jc w:val="right"/>
        <w:rPr>
          <w:rFonts w:ascii="ＭＳ ゴシック" w:eastAsia="ＭＳ ゴシック" w:hAnsi="ＭＳ ゴシック"/>
          <w:sz w:val="24"/>
          <w:szCs w:val="24"/>
        </w:rPr>
      </w:pPr>
      <w:r w:rsidRPr="00F95A68">
        <w:rPr>
          <w:rFonts w:ascii="ＭＳ ゴシック" w:eastAsia="ＭＳ ゴシック" w:hAnsi="ＭＳ ゴシック"/>
          <w:sz w:val="24"/>
          <w:szCs w:val="24"/>
        </w:rPr>
        <w:t xml:space="preserve">　令和</w:t>
      </w:r>
      <w:r w:rsidR="007104DB" w:rsidRPr="00F95A68">
        <w:rPr>
          <w:rFonts w:ascii="ＭＳ ゴシック" w:eastAsia="ＭＳ ゴシック" w:hAnsi="ＭＳ ゴシック" w:hint="eastAsia"/>
          <w:sz w:val="24"/>
          <w:szCs w:val="24"/>
        </w:rPr>
        <w:t>８</w:t>
      </w:r>
      <w:r w:rsidRPr="00F95A68">
        <w:rPr>
          <w:rFonts w:ascii="ＭＳ ゴシック" w:eastAsia="ＭＳ ゴシック" w:hAnsi="ＭＳ ゴシック"/>
          <w:sz w:val="24"/>
          <w:szCs w:val="24"/>
        </w:rPr>
        <w:t>年</w:t>
      </w:r>
      <w:r w:rsidRPr="00F95A68">
        <w:rPr>
          <w:rFonts w:ascii="ＭＳ ゴシック" w:eastAsia="ＭＳ ゴシック" w:hAnsi="ＭＳ ゴシック"/>
          <w:sz w:val="24"/>
          <w:szCs w:val="24"/>
          <w:u w:val="single"/>
        </w:rPr>
        <w:t xml:space="preserve">　</w:t>
      </w:r>
      <w:r w:rsidRPr="00F95A68">
        <w:rPr>
          <w:rFonts w:ascii="ＭＳ ゴシック" w:eastAsia="ＭＳ ゴシック" w:hAnsi="ＭＳ ゴシック"/>
          <w:sz w:val="24"/>
          <w:szCs w:val="24"/>
        </w:rPr>
        <w:t>月</w:t>
      </w:r>
      <w:r w:rsidRPr="00F95A68">
        <w:rPr>
          <w:rFonts w:ascii="ＭＳ ゴシック" w:eastAsia="ＭＳ ゴシック" w:hAnsi="ＭＳ ゴシック"/>
          <w:sz w:val="24"/>
          <w:szCs w:val="24"/>
          <w:u w:val="single"/>
        </w:rPr>
        <w:t xml:space="preserve">　</w:t>
      </w:r>
      <w:r w:rsidRPr="00F95A68">
        <w:rPr>
          <w:rFonts w:ascii="ＭＳ ゴシック" w:eastAsia="ＭＳ ゴシック" w:hAnsi="ＭＳ ゴシック"/>
          <w:sz w:val="24"/>
          <w:szCs w:val="24"/>
        </w:rPr>
        <w:t>日作成</w:t>
      </w:r>
    </w:p>
    <w:p w14:paraId="7E132699" w14:textId="77777777" w:rsidR="009F6605" w:rsidRPr="00F95A68" w:rsidRDefault="009F6605" w:rsidP="009F6605">
      <w:pPr>
        <w:adjustRightInd w:val="0"/>
        <w:snapToGrid w:val="0"/>
        <w:rPr>
          <w:rFonts w:ascii="ＭＳ ゴシック" w:eastAsia="ＭＳ ゴシック" w:hAnsi="ＭＳ ゴシック"/>
          <w:sz w:val="24"/>
          <w:szCs w:val="24"/>
        </w:rPr>
      </w:pPr>
    </w:p>
    <w:tbl>
      <w:tblPr>
        <w:tblStyle w:val="a4"/>
        <w:tblW w:w="9989" w:type="dxa"/>
        <w:tblLayout w:type="fixed"/>
        <w:tblLook w:val="04A0" w:firstRow="1" w:lastRow="0" w:firstColumn="1" w:lastColumn="0" w:noHBand="0" w:noVBand="1"/>
      </w:tblPr>
      <w:tblGrid>
        <w:gridCol w:w="1129"/>
        <w:gridCol w:w="2268"/>
        <w:gridCol w:w="6575"/>
        <w:gridCol w:w="17"/>
      </w:tblGrid>
      <w:tr w:rsidR="009F6605" w:rsidRPr="00F95A68" w14:paraId="46885F40" w14:textId="77777777" w:rsidTr="002941CA">
        <w:trPr>
          <w:trHeight w:val="225"/>
        </w:trPr>
        <w:tc>
          <w:tcPr>
            <w:tcW w:w="9989" w:type="dxa"/>
            <w:gridSpan w:val="4"/>
            <w:shd w:val="clear" w:color="auto" w:fill="A6A6A6" w:themeFill="background1" w:themeFillShade="A6"/>
            <w:vAlign w:val="center"/>
          </w:tcPr>
          <w:p w14:paraId="3FBCBC16" w14:textId="77777777" w:rsidR="009F6605" w:rsidRPr="00F95A68" w:rsidRDefault="009F6605" w:rsidP="00205DEC">
            <w:pPr>
              <w:pStyle w:val="a3"/>
              <w:snapToGrid w:val="0"/>
              <w:ind w:right="-51"/>
              <w:mirrorIndents/>
              <w:jc w:val="both"/>
              <w:rPr>
                <w:rFonts w:ascii="ＭＳ ゴシック" w:eastAsia="ＭＳ ゴシック" w:hAnsi="ＭＳ ゴシック"/>
                <w:b/>
                <w:color w:val="000000"/>
              </w:rPr>
            </w:pPr>
            <w:r w:rsidRPr="00F95A68">
              <w:rPr>
                <w:rFonts w:ascii="ＭＳ ゴシック" w:eastAsia="ＭＳ ゴシック" w:hAnsi="ＭＳ ゴシック" w:hint="eastAsia"/>
                <w:b/>
                <w:color w:val="000000"/>
              </w:rPr>
              <w:t>１．基本情報</w:t>
            </w:r>
          </w:p>
        </w:tc>
      </w:tr>
      <w:tr w:rsidR="009F6605" w:rsidRPr="00F95A68" w14:paraId="6C672A8C" w14:textId="77777777" w:rsidTr="00833E99">
        <w:trPr>
          <w:gridAfter w:val="1"/>
          <w:wAfter w:w="17" w:type="dxa"/>
          <w:trHeight w:val="83"/>
        </w:trPr>
        <w:tc>
          <w:tcPr>
            <w:tcW w:w="3397" w:type="dxa"/>
            <w:gridSpan w:val="2"/>
            <w:vAlign w:val="center"/>
          </w:tcPr>
          <w:p w14:paraId="78BAEA1F" w14:textId="0F04E03A" w:rsidR="009F6605" w:rsidRPr="00F95A68" w:rsidRDefault="009F6605" w:rsidP="00E66ADF">
            <w:pPr>
              <w:pStyle w:val="a3"/>
              <w:snapToGrid w:val="0"/>
              <w:ind w:right="-51"/>
              <w:mirrorIndents/>
              <w:jc w:val="both"/>
              <w:rPr>
                <w:rFonts w:ascii="ＭＳ ゴシック" w:eastAsia="ＭＳ ゴシック" w:hAnsi="ＭＳ ゴシック"/>
                <w:color w:val="000000"/>
              </w:rPr>
            </w:pPr>
            <w:bookmarkStart w:id="0" w:name="_Hlk163654954"/>
            <w:r w:rsidRPr="00F95A68">
              <w:rPr>
                <w:rFonts w:ascii="ＭＳ ゴシック" w:eastAsia="ＭＳ ゴシック" w:hAnsi="ＭＳ ゴシック" w:hint="eastAsia"/>
                <w:color w:val="000000"/>
              </w:rPr>
              <w:t>応募者</w:t>
            </w:r>
            <w:r w:rsidRPr="00F95A68">
              <w:rPr>
                <w:rFonts w:ascii="ＭＳ ゴシック" w:eastAsia="ＭＳ ゴシック" w:hAnsi="ＭＳ ゴシック"/>
                <w:color w:val="000000"/>
              </w:rPr>
              <w:t>（</w:t>
            </w:r>
            <w:r w:rsidR="00E66ADF" w:rsidRPr="00F95A68">
              <w:rPr>
                <w:rFonts w:ascii="ＭＳ ゴシック" w:eastAsia="ＭＳ ゴシック" w:hAnsi="ＭＳ ゴシック" w:hint="eastAsia"/>
                <w:color w:val="000000"/>
              </w:rPr>
              <w:t>法人名</w:t>
            </w:r>
            <w:r w:rsidR="009631D1" w:rsidRPr="00F95A68">
              <w:rPr>
                <w:rFonts w:ascii="ＭＳ ゴシック" w:eastAsia="ＭＳ ゴシック" w:hAnsi="ＭＳ ゴシック" w:hint="eastAsia"/>
                <w:color w:val="000000"/>
              </w:rPr>
              <w:t>・</w:t>
            </w:r>
            <w:r w:rsidR="00BF6233" w:rsidRPr="00F95A68">
              <w:rPr>
                <w:rFonts w:ascii="ＭＳ ゴシック" w:eastAsia="ＭＳ ゴシック" w:hAnsi="ＭＳ ゴシック" w:hint="eastAsia"/>
                <w:color w:val="000000"/>
              </w:rPr>
              <w:t>住所地市町村</w:t>
            </w:r>
            <w:r w:rsidRPr="00F95A68">
              <w:rPr>
                <w:rFonts w:ascii="ＭＳ ゴシック" w:eastAsia="ＭＳ ゴシック" w:hAnsi="ＭＳ ゴシック" w:hint="eastAsia"/>
                <w:color w:val="000000"/>
              </w:rPr>
              <w:t>）</w:t>
            </w:r>
          </w:p>
        </w:tc>
        <w:tc>
          <w:tcPr>
            <w:tcW w:w="6575" w:type="dxa"/>
            <w:vAlign w:val="center"/>
          </w:tcPr>
          <w:p w14:paraId="12463DE3" w14:textId="77777777" w:rsidR="009F6605" w:rsidRPr="00F95A68" w:rsidRDefault="009631D1" w:rsidP="00205DEC">
            <w:pPr>
              <w:pStyle w:val="a3"/>
              <w:snapToGrid w:val="0"/>
              <w:ind w:right="-51"/>
              <w:mirrorIndents/>
              <w:jc w:val="both"/>
              <w:rPr>
                <w:rFonts w:ascii="ＭＳ ゴシック" w:eastAsia="ＭＳ ゴシック" w:hAnsi="ＭＳ ゴシック"/>
              </w:rPr>
            </w:pPr>
            <w:r w:rsidRPr="00F95A68">
              <w:rPr>
                <w:rFonts w:ascii="ＭＳ ゴシック" w:eastAsia="ＭＳ ゴシック" w:hAnsi="ＭＳ ゴシック" w:hint="eastAsia"/>
              </w:rPr>
              <w:t>●●法人（○○県</w:t>
            </w:r>
            <w:r w:rsidR="00BE4AC2" w:rsidRPr="00F95A68">
              <w:rPr>
                <w:rFonts w:ascii="ＭＳ ゴシック" w:eastAsia="ＭＳ ゴシック" w:hAnsi="ＭＳ ゴシック" w:hint="eastAsia"/>
              </w:rPr>
              <w:t>〇〇市町村</w:t>
            </w:r>
            <w:r w:rsidRPr="00F95A68">
              <w:rPr>
                <w:rFonts w:ascii="ＭＳ ゴシック" w:eastAsia="ＭＳ ゴシック" w:hAnsi="ＭＳ ゴシック" w:hint="eastAsia"/>
              </w:rPr>
              <w:t>）</w:t>
            </w:r>
          </w:p>
          <w:p w14:paraId="35B4993B" w14:textId="25679830" w:rsidR="002023E1" w:rsidRPr="00F95A68" w:rsidRDefault="002023E1" w:rsidP="00205DEC">
            <w:pPr>
              <w:pStyle w:val="a3"/>
              <w:snapToGrid w:val="0"/>
              <w:ind w:right="-51"/>
              <w:mirrorIndents/>
              <w:jc w:val="both"/>
              <w:rPr>
                <w:rFonts w:ascii="ＭＳ ゴシック" w:eastAsia="ＭＳ ゴシック" w:hAnsi="ＭＳ ゴシック"/>
              </w:rPr>
            </w:pPr>
          </w:p>
        </w:tc>
      </w:tr>
      <w:tr w:rsidR="009F6605" w:rsidRPr="00F95A68" w14:paraId="15339152" w14:textId="77777777" w:rsidTr="00833E99">
        <w:trPr>
          <w:gridAfter w:val="1"/>
          <w:wAfter w:w="17" w:type="dxa"/>
          <w:trHeight w:val="251"/>
        </w:trPr>
        <w:tc>
          <w:tcPr>
            <w:tcW w:w="1129" w:type="dxa"/>
            <w:vMerge w:val="restart"/>
            <w:vAlign w:val="center"/>
          </w:tcPr>
          <w:p w14:paraId="4CD82CF4" w14:textId="5F0AAB9C" w:rsidR="009F6605" w:rsidRPr="00F95A68" w:rsidRDefault="009F6605"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連絡先</w:t>
            </w:r>
          </w:p>
        </w:tc>
        <w:tc>
          <w:tcPr>
            <w:tcW w:w="2268" w:type="dxa"/>
            <w:vAlign w:val="center"/>
          </w:tcPr>
          <w:p w14:paraId="1C415C4B" w14:textId="77777777" w:rsidR="009F6605" w:rsidRPr="00F95A68" w:rsidRDefault="009F6605"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担当者名</w:t>
            </w:r>
          </w:p>
        </w:tc>
        <w:tc>
          <w:tcPr>
            <w:tcW w:w="6575" w:type="dxa"/>
            <w:vAlign w:val="center"/>
          </w:tcPr>
          <w:p w14:paraId="127E5FF2" w14:textId="77777777" w:rsidR="009F6605" w:rsidRPr="00F95A68" w:rsidRDefault="009F6605" w:rsidP="00205DEC">
            <w:pPr>
              <w:pStyle w:val="a3"/>
              <w:snapToGrid w:val="0"/>
              <w:ind w:right="-51"/>
              <w:mirrorIndents/>
              <w:jc w:val="both"/>
              <w:rPr>
                <w:rFonts w:ascii="ＭＳ ゴシック" w:eastAsia="ＭＳ ゴシック" w:hAnsi="ＭＳ ゴシック"/>
              </w:rPr>
            </w:pPr>
          </w:p>
        </w:tc>
      </w:tr>
      <w:tr w:rsidR="009F6605" w:rsidRPr="00F95A68" w14:paraId="705DC51F" w14:textId="77777777" w:rsidTr="00833E99">
        <w:trPr>
          <w:gridAfter w:val="1"/>
          <w:wAfter w:w="17" w:type="dxa"/>
          <w:trHeight w:val="115"/>
        </w:trPr>
        <w:tc>
          <w:tcPr>
            <w:tcW w:w="1129" w:type="dxa"/>
            <w:vMerge/>
            <w:vAlign w:val="center"/>
          </w:tcPr>
          <w:p w14:paraId="765AB86C" w14:textId="77777777" w:rsidR="009F6605" w:rsidRPr="00F95A68" w:rsidRDefault="009F6605" w:rsidP="00205DEC">
            <w:pPr>
              <w:pStyle w:val="a3"/>
              <w:snapToGrid w:val="0"/>
              <w:ind w:right="-51"/>
              <w:mirrorIndents/>
              <w:jc w:val="both"/>
              <w:rPr>
                <w:rFonts w:ascii="ＭＳ ゴシック" w:eastAsia="ＭＳ ゴシック" w:hAnsi="ＭＳ ゴシック"/>
                <w:color w:val="000000"/>
              </w:rPr>
            </w:pPr>
          </w:p>
        </w:tc>
        <w:tc>
          <w:tcPr>
            <w:tcW w:w="2268" w:type="dxa"/>
            <w:vAlign w:val="center"/>
          </w:tcPr>
          <w:p w14:paraId="11620BF0" w14:textId="77777777" w:rsidR="009F6605" w:rsidRPr="00F95A68" w:rsidRDefault="009F6605"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部署名・</w:t>
            </w:r>
            <w:r w:rsidRPr="00F95A68">
              <w:rPr>
                <w:rFonts w:ascii="ＭＳ ゴシック" w:eastAsia="ＭＳ ゴシック" w:hAnsi="ＭＳ ゴシック"/>
                <w:color w:val="000000"/>
              </w:rPr>
              <w:t>役職</w:t>
            </w:r>
          </w:p>
        </w:tc>
        <w:tc>
          <w:tcPr>
            <w:tcW w:w="6575" w:type="dxa"/>
            <w:vAlign w:val="center"/>
          </w:tcPr>
          <w:p w14:paraId="79709DAC" w14:textId="77777777" w:rsidR="009F6605" w:rsidRPr="00F95A68" w:rsidRDefault="009F6605" w:rsidP="00205DEC">
            <w:pPr>
              <w:pStyle w:val="a3"/>
              <w:snapToGrid w:val="0"/>
              <w:ind w:right="-51"/>
              <w:mirrorIndents/>
              <w:jc w:val="both"/>
              <w:rPr>
                <w:rFonts w:ascii="ＭＳ ゴシック" w:eastAsia="ＭＳ ゴシック" w:hAnsi="ＭＳ ゴシック"/>
              </w:rPr>
            </w:pPr>
          </w:p>
        </w:tc>
      </w:tr>
      <w:tr w:rsidR="009F6605" w:rsidRPr="00F95A68" w14:paraId="37C318CE" w14:textId="77777777" w:rsidTr="00833E99">
        <w:trPr>
          <w:gridAfter w:val="1"/>
          <w:wAfter w:w="17" w:type="dxa"/>
          <w:trHeight w:val="136"/>
        </w:trPr>
        <w:tc>
          <w:tcPr>
            <w:tcW w:w="1129" w:type="dxa"/>
            <w:vMerge/>
            <w:vAlign w:val="center"/>
          </w:tcPr>
          <w:p w14:paraId="586016FE" w14:textId="77777777" w:rsidR="009F6605" w:rsidRPr="00F95A68" w:rsidRDefault="009F6605" w:rsidP="00205DEC">
            <w:pPr>
              <w:pStyle w:val="a3"/>
              <w:snapToGrid w:val="0"/>
              <w:ind w:right="-51"/>
              <w:mirrorIndents/>
              <w:jc w:val="both"/>
              <w:rPr>
                <w:rFonts w:ascii="ＭＳ ゴシック" w:eastAsia="ＭＳ ゴシック" w:hAnsi="ＭＳ ゴシック"/>
                <w:color w:val="000000"/>
              </w:rPr>
            </w:pPr>
          </w:p>
        </w:tc>
        <w:tc>
          <w:tcPr>
            <w:tcW w:w="2268" w:type="dxa"/>
            <w:vAlign w:val="center"/>
          </w:tcPr>
          <w:p w14:paraId="795EFB4A" w14:textId="77777777" w:rsidR="009F6605" w:rsidRPr="00F95A68" w:rsidRDefault="009F6605"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電話番号</w:t>
            </w:r>
          </w:p>
        </w:tc>
        <w:tc>
          <w:tcPr>
            <w:tcW w:w="6575" w:type="dxa"/>
            <w:vAlign w:val="center"/>
          </w:tcPr>
          <w:p w14:paraId="4BDB5119" w14:textId="77777777" w:rsidR="009F6605" w:rsidRPr="00F95A68" w:rsidRDefault="009F6605" w:rsidP="00205DEC">
            <w:pPr>
              <w:pStyle w:val="a3"/>
              <w:snapToGrid w:val="0"/>
              <w:ind w:right="-51"/>
              <w:mirrorIndents/>
              <w:jc w:val="both"/>
              <w:rPr>
                <w:rFonts w:ascii="ＭＳ ゴシック" w:eastAsia="ＭＳ ゴシック" w:hAnsi="ＭＳ ゴシック"/>
              </w:rPr>
            </w:pPr>
          </w:p>
        </w:tc>
      </w:tr>
      <w:tr w:rsidR="009F6605" w:rsidRPr="00F95A68" w14:paraId="77C2195B" w14:textId="77777777" w:rsidTr="00833E99">
        <w:trPr>
          <w:gridAfter w:val="1"/>
          <w:wAfter w:w="17" w:type="dxa"/>
          <w:trHeight w:val="70"/>
        </w:trPr>
        <w:tc>
          <w:tcPr>
            <w:tcW w:w="1129" w:type="dxa"/>
            <w:vMerge/>
            <w:vAlign w:val="center"/>
          </w:tcPr>
          <w:p w14:paraId="529B5FD1" w14:textId="77777777" w:rsidR="009F6605" w:rsidRPr="00F95A68" w:rsidRDefault="009F6605" w:rsidP="00205DEC">
            <w:pPr>
              <w:pStyle w:val="a3"/>
              <w:snapToGrid w:val="0"/>
              <w:ind w:right="-51"/>
              <w:mirrorIndents/>
              <w:jc w:val="both"/>
              <w:rPr>
                <w:rFonts w:ascii="ＭＳ ゴシック" w:eastAsia="ＭＳ ゴシック" w:hAnsi="ＭＳ ゴシック"/>
                <w:color w:val="000000"/>
              </w:rPr>
            </w:pPr>
          </w:p>
        </w:tc>
        <w:tc>
          <w:tcPr>
            <w:tcW w:w="2268" w:type="dxa"/>
            <w:vAlign w:val="center"/>
          </w:tcPr>
          <w:p w14:paraId="2DB7AB9F" w14:textId="77777777" w:rsidR="009F6605" w:rsidRPr="00F95A68" w:rsidRDefault="009F6605"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メールアドレス</w:t>
            </w:r>
          </w:p>
        </w:tc>
        <w:tc>
          <w:tcPr>
            <w:tcW w:w="6575" w:type="dxa"/>
            <w:vAlign w:val="center"/>
          </w:tcPr>
          <w:p w14:paraId="7A3FAC4E" w14:textId="77777777" w:rsidR="009F6605" w:rsidRPr="00F95A68" w:rsidRDefault="009F6605" w:rsidP="00205DEC">
            <w:pPr>
              <w:pStyle w:val="a3"/>
              <w:snapToGrid w:val="0"/>
              <w:ind w:right="-51"/>
              <w:mirrorIndents/>
              <w:jc w:val="both"/>
              <w:rPr>
                <w:rFonts w:ascii="ＭＳ ゴシック" w:eastAsia="ＭＳ ゴシック" w:hAnsi="ＭＳ ゴシック"/>
              </w:rPr>
            </w:pPr>
          </w:p>
        </w:tc>
      </w:tr>
      <w:tr w:rsidR="00833E99" w:rsidRPr="00F95A68" w14:paraId="31B35FEC" w14:textId="77777777" w:rsidTr="00833E99">
        <w:trPr>
          <w:gridAfter w:val="1"/>
          <w:wAfter w:w="17" w:type="dxa"/>
          <w:trHeight w:val="241"/>
        </w:trPr>
        <w:tc>
          <w:tcPr>
            <w:tcW w:w="1129" w:type="dxa"/>
            <w:vMerge w:val="restart"/>
            <w:shd w:val="clear" w:color="auto" w:fill="FFFFFF" w:themeFill="background1"/>
            <w:vAlign w:val="center"/>
          </w:tcPr>
          <w:p w14:paraId="5218632E" w14:textId="6D74C373" w:rsidR="00833E99" w:rsidRPr="00F95A68" w:rsidRDefault="00833E99"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自治体</w:t>
            </w:r>
          </w:p>
        </w:tc>
        <w:tc>
          <w:tcPr>
            <w:tcW w:w="2268" w:type="dxa"/>
            <w:shd w:val="clear" w:color="auto" w:fill="FFFFFF" w:themeFill="background1"/>
            <w:vAlign w:val="center"/>
          </w:tcPr>
          <w:p w14:paraId="2CF78F27" w14:textId="1C0585BC" w:rsidR="00833E99" w:rsidRPr="00F95A68" w:rsidRDefault="00833E99" w:rsidP="002941CA">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自治体名</w:t>
            </w:r>
          </w:p>
        </w:tc>
        <w:tc>
          <w:tcPr>
            <w:tcW w:w="6575" w:type="dxa"/>
            <w:shd w:val="clear" w:color="auto" w:fill="FFFFFF" w:themeFill="background1"/>
            <w:vAlign w:val="center"/>
          </w:tcPr>
          <w:p w14:paraId="0CA1AE96" w14:textId="779868C0" w:rsidR="00833E99" w:rsidRPr="00F95A68" w:rsidRDefault="00833E99" w:rsidP="00205DEC">
            <w:pPr>
              <w:pStyle w:val="a3"/>
              <w:snapToGrid w:val="0"/>
              <w:ind w:right="-51"/>
              <w:mirrorIndents/>
              <w:jc w:val="both"/>
              <w:rPr>
                <w:rFonts w:ascii="ＭＳ ゴシック" w:eastAsia="ＭＳ ゴシック" w:hAnsi="ＭＳ ゴシック"/>
                <w:b/>
                <w:color w:val="000000"/>
              </w:rPr>
            </w:pPr>
          </w:p>
        </w:tc>
      </w:tr>
      <w:tr w:rsidR="00833E99" w:rsidRPr="00F95A68" w14:paraId="42DD4464" w14:textId="77777777" w:rsidTr="00833E99">
        <w:trPr>
          <w:gridAfter w:val="1"/>
          <w:wAfter w:w="17" w:type="dxa"/>
          <w:trHeight w:val="241"/>
        </w:trPr>
        <w:tc>
          <w:tcPr>
            <w:tcW w:w="1129" w:type="dxa"/>
            <w:vMerge/>
            <w:shd w:val="clear" w:color="auto" w:fill="FFFFFF" w:themeFill="background1"/>
            <w:vAlign w:val="center"/>
          </w:tcPr>
          <w:p w14:paraId="4817047F" w14:textId="1BE933E8" w:rsidR="00833E99" w:rsidRPr="00F95A68" w:rsidRDefault="00833E99" w:rsidP="00205DEC">
            <w:pPr>
              <w:pStyle w:val="a3"/>
              <w:snapToGrid w:val="0"/>
              <w:ind w:right="-51"/>
              <w:mirrorIndents/>
              <w:jc w:val="both"/>
              <w:rPr>
                <w:rFonts w:ascii="ＭＳ ゴシック" w:eastAsia="ＭＳ ゴシック" w:hAnsi="ＭＳ ゴシック"/>
                <w:color w:val="000000"/>
              </w:rPr>
            </w:pPr>
          </w:p>
        </w:tc>
        <w:tc>
          <w:tcPr>
            <w:tcW w:w="2268" w:type="dxa"/>
            <w:shd w:val="clear" w:color="auto" w:fill="FFFFFF" w:themeFill="background1"/>
            <w:vAlign w:val="center"/>
          </w:tcPr>
          <w:p w14:paraId="4B12D457" w14:textId="7426D032" w:rsidR="00833E99" w:rsidRPr="00F95A68" w:rsidRDefault="00833E99"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部署名・担当者名</w:t>
            </w:r>
          </w:p>
        </w:tc>
        <w:tc>
          <w:tcPr>
            <w:tcW w:w="6575" w:type="dxa"/>
            <w:shd w:val="clear" w:color="auto" w:fill="FFFFFF" w:themeFill="background1"/>
            <w:vAlign w:val="center"/>
          </w:tcPr>
          <w:p w14:paraId="36144664" w14:textId="47A975A3" w:rsidR="00833E99" w:rsidRPr="00F95A68" w:rsidRDefault="00833E99" w:rsidP="00205DEC">
            <w:pPr>
              <w:pStyle w:val="a3"/>
              <w:snapToGrid w:val="0"/>
              <w:ind w:right="-51"/>
              <w:mirrorIndents/>
              <w:jc w:val="both"/>
              <w:rPr>
                <w:rFonts w:ascii="ＭＳ ゴシック" w:eastAsia="ＭＳ ゴシック" w:hAnsi="ＭＳ ゴシック"/>
                <w:b/>
                <w:color w:val="000000"/>
              </w:rPr>
            </w:pPr>
          </w:p>
        </w:tc>
      </w:tr>
      <w:tr w:rsidR="00833E99" w:rsidRPr="00F95A68" w14:paraId="0AFE3DE3" w14:textId="77777777" w:rsidTr="00833E99">
        <w:trPr>
          <w:gridAfter w:val="1"/>
          <w:wAfter w:w="17" w:type="dxa"/>
          <w:trHeight w:val="241"/>
        </w:trPr>
        <w:tc>
          <w:tcPr>
            <w:tcW w:w="1129" w:type="dxa"/>
            <w:vMerge/>
            <w:shd w:val="clear" w:color="auto" w:fill="FFFFFF" w:themeFill="background1"/>
            <w:vAlign w:val="center"/>
          </w:tcPr>
          <w:p w14:paraId="240860A1" w14:textId="73B48763" w:rsidR="00833E99" w:rsidRPr="00F95A68" w:rsidRDefault="00833E99" w:rsidP="00205DEC">
            <w:pPr>
              <w:pStyle w:val="a3"/>
              <w:snapToGrid w:val="0"/>
              <w:ind w:right="-51"/>
              <w:mirrorIndents/>
              <w:jc w:val="both"/>
              <w:rPr>
                <w:rFonts w:ascii="ＭＳ ゴシック" w:eastAsia="ＭＳ ゴシック" w:hAnsi="ＭＳ ゴシック"/>
                <w:color w:val="000000"/>
              </w:rPr>
            </w:pPr>
          </w:p>
        </w:tc>
        <w:tc>
          <w:tcPr>
            <w:tcW w:w="2268" w:type="dxa"/>
            <w:shd w:val="clear" w:color="auto" w:fill="FFFFFF" w:themeFill="background1"/>
            <w:vAlign w:val="center"/>
          </w:tcPr>
          <w:p w14:paraId="33C50AF2" w14:textId="19B962A8" w:rsidR="00833E99" w:rsidRPr="00F95A68" w:rsidRDefault="00833E99"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連絡先</w:t>
            </w:r>
          </w:p>
        </w:tc>
        <w:tc>
          <w:tcPr>
            <w:tcW w:w="6575" w:type="dxa"/>
            <w:shd w:val="clear" w:color="auto" w:fill="FFFFFF" w:themeFill="background1"/>
            <w:vAlign w:val="center"/>
          </w:tcPr>
          <w:p w14:paraId="706FC5A5" w14:textId="35981D60" w:rsidR="00833E99" w:rsidRPr="00F95A68" w:rsidRDefault="00833E99" w:rsidP="00205DEC">
            <w:pPr>
              <w:pStyle w:val="a3"/>
              <w:snapToGrid w:val="0"/>
              <w:ind w:right="-51"/>
              <w:mirrorIndents/>
              <w:jc w:val="both"/>
              <w:rPr>
                <w:rFonts w:ascii="ＭＳ ゴシック" w:eastAsia="ＭＳ ゴシック" w:hAnsi="ＭＳ ゴシック"/>
                <w:b/>
                <w:color w:val="000000"/>
              </w:rPr>
            </w:pPr>
            <w:r w:rsidRPr="00F95A68">
              <w:rPr>
                <w:rFonts w:ascii="ＭＳ ゴシック" w:eastAsia="ＭＳ ゴシック" w:hAnsi="ＭＳ ゴシック"/>
                <w:b/>
                <w:color w:val="000000"/>
              </w:rPr>
              <w:t>Tel                E-mail</w:t>
            </w:r>
          </w:p>
        </w:tc>
      </w:tr>
      <w:bookmarkEnd w:id="0"/>
      <w:tr w:rsidR="009631D1" w:rsidRPr="00F95A68" w14:paraId="1CC46CDE" w14:textId="77777777" w:rsidTr="00833E99">
        <w:trPr>
          <w:gridAfter w:val="1"/>
          <w:wAfter w:w="17" w:type="dxa"/>
          <w:trHeight w:val="241"/>
        </w:trPr>
        <w:tc>
          <w:tcPr>
            <w:tcW w:w="3397" w:type="dxa"/>
            <w:gridSpan w:val="2"/>
            <w:shd w:val="clear" w:color="auto" w:fill="FFFFFF" w:themeFill="background1"/>
            <w:vAlign w:val="center"/>
          </w:tcPr>
          <w:p w14:paraId="6C539CFC" w14:textId="49B44E3F" w:rsidR="009631D1" w:rsidRPr="00F95A68" w:rsidRDefault="009631D1" w:rsidP="00205DEC">
            <w:pPr>
              <w:pStyle w:val="a3"/>
              <w:snapToGrid w:val="0"/>
              <w:ind w:right="-51"/>
              <w:mirrorIndents/>
              <w:jc w:val="both"/>
              <w:rPr>
                <w:rFonts w:ascii="ＭＳ ゴシック" w:eastAsia="ＭＳ ゴシック" w:hAnsi="ＭＳ ゴシック"/>
                <w:color w:val="000000"/>
              </w:rPr>
            </w:pPr>
            <w:r w:rsidRPr="00F95A68">
              <w:rPr>
                <w:rFonts w:ascii="ＭＳ ゴシック" w:eastAsia="ＭＳ ゴシック" w:hAnsi="ＭＳ ゴシック" w:hint="eastAsia"/>
                <w:color w:val="000000"/>
              </w:rPr>
              <w:t>新規・継続の別</w:t>
            </w:r>
          </w:p>
          <w:p w14:paraId="5EBA6329" w14:textId="77777777" w:rsidR="009631D1" w:rsidRPr="00F95A68" w:rsidRDefault="009631D1" w:rsidP="00205DEC">
            <w:pPr>
              <w:pStyle w:val="a3"/>
              <w:snapToGrid w:val="0"/>
              <w:ind w:right="-51"/>
              <w:mirrorIndents/>
              <w:jc w:val="both"/>
              <w:rPr>
                <w:rFonts w:ascii="ＭＳ ゴシック" w:eastAsia="ＭＳ ゴシック" w:hAnsi="ＭＳ ゴシック"/>
                <w:b/>
                <w:color w:val="000000"/>
              </w:rPr>
            </w:pPr>
            <w:r w:rsidRPr="00F95A68">
              <w:rPr>
                <w:rFonts w:ascii="ＭＳ ゴシック" w:eastAsia="ＭＳ ゴシック" w:hAnsi="ＭＳ ゴシック" w:hint="eastAsia"/>
                <w:color w:val="000000"/>
              </w:rPr>
              <w:t>（</w:t>
            </w:r>
            <w:r w:rsidR="0032105E" w:rsidRPr="00F95A68">
              <w:rPr>
                <w:rFonts w:ascii="ＭＳ ゴシック" w:eastAsia="ＭＳ ゴシック" w:hAnsi="ＭＳ ゴシック" w:hint="eastAsia"/>
                <w:color w:val="000000"/>
              </w:rPr>
              <w:t>昨年度事業</w:t>
            </w:r>
            <w:r w:rsidRPr="00F95A68">
              <w:rPr>
                <w:rFonts w:ascii="ＭＳ ゴシック" w:eastAsia="ＭＳ ゴシック" w:hAnsi="ＭＳ ゴシック" w:hint="eastAsia"/>
                <w:color w:val="000000"/>
              </w:rPr>
              <w:t>で支援対象だった場合は継続、それ以外は新規）</w:t>
            </w:r>
          </w:p>
        </w:tc>
        <w:tc>
          <w:tcPr>
            <w:tcW w:w="6575" w:type="dxa"/>
            <w:shd w:val="clear" w:color="auto" w:fill="FFFFFF" w:themeFill="background1"/>
            <w:vAlign w:val="center"/>
          </w:tcPr>
          <w:p w14:paraId="2F7B003A" w14:textId="77777777" w:rsidR="009631D1" w:rsidRPr="00F95A68" w:rsidRDefault="009631D1" w:rsidP="00205DEC">
            <w:pPr>
              <w:pStyle w:val="a3"/>
              <w:snapToGrid w:val="0"/>
              <w:ind w:right="-51"/>
              <w:mirrorIndents/>
              <w:jc w:val="both"/>
              <w:rPr>
                <w:rFonts w:ascii="ＭＳ ゴシック" w:eastAsia="ＭＳ ゴシック" w:hAnsi="ＭＳ ゴシック"/>
                <w:b/>
                <w:color w:val="000000"/>
              </w:rPr>
            </w:pPr>
          </w:p>
        </w:tc>
      </w:tr>
      <w:tr w:rsidR="009F6605" w:rsidRPr="00F95A68" w14:paraId="7B3EC4A8" w14:textId="77777777" w:rsidTr="002941CA">
        <w:trPr>
          <w:trHeight w:val="241"/>
        </w:trPr>
        <w:tc>
          <w:tcPr>
            <w:tcW w:w="9989" w:type="dxa"/>
            <w:gridSpan w:val="4"/>
            <w:shd w:val="clear" w:color="auto" w:fill="A6A6A6" w:themeFill="background1" w:themeFillShade="A6"/>
            <w:vAlign w:val="center"/>
          </w:tcPr>
          <w:p w14:paraId="3691322D" w14:textId="6B8335AC" w:rsidR="009F6605" w:rsidRPr="00F95A68" w:rsidRDefault="009F6605" w:rsidP="00205DEC">
            <w:pPr>
              <w:pStyle w:val="a3"/>
              <w:snapToGrid w:val="0"/>
              <w:ind w:right="-51"/>
              <w:mirrorIndents/>
              <w:jc w:val="both"/>
              <w:rPr>
                <w:rFonts w:ascii="ＭＳ ゴシック" w:eastAsia="ＭＳ ゴシック" w:hAnsi="ＭＳ ゴシック"/>
                <w:b/>
                <w:color w:val="000000"/>
              </w:rPr>
            </w:pPr>
            <w:r w:rsidRPr="00F95A68">
              <w:rPr>
                <w:rFonts w:ascii="ＭＳ ゴシック" w:eastAsia="ＭＳ ゴシック" w:hAnsi="ＭＳ ゴシック" w:hint="eastAsia"/>
                <w:b/>
                <w:color w:val="000000"/>
              </w:rPr>
              <w:t>２．</w:t>
            </w:r>
            <w:r w:rsidR="00866FB6" w:rsidRPr="00F95A68">
              <w:rPr>
                <w:rFonts w:ascii="ＭＳ ゴシック" w:eastAsia="ＭＳ ゴシック" w:hAnsi="ＭＳ ゴシック" w:hint="eastAsia"/>
                <w:b/>
                <w:color w:val="000000"/>
              </w:rPr>
              <w:t>高齢者の住まいの確保と生活支援の取組</w:t>
            </w:r>
            <w:r w:rsidR="000E208C" w:rsidRPr="00F95A68">
              <w:rPr>
                <w:rFonts w:ascii="ＭＳ ゴシック" w:eastAsia="ＭＳ ゴシック" w:hAnsi="ＭＳ ゴシック" w:hint="eastAsia"/>
                <w:b/>
                <w:color w:val="000000"/>
              </w:rPr>
              <w:t>の</w:t>
            </w:r>
            <w:r w:rsidR="00833E99" w:rsidRPr="00F95A68">
              <w:rPr>
                <w:rFonts w:ascii="ＭＳ ゴシック" w:eastAsia="ＭＳ ゴシック" w:hAnsi="ＭＳ ゴシック" w:hint="eastAsia"/>
                <w:b/>
                <w:color w:val="000000"/>
              </w:rPr>
              <w:t>現状・課題</w:t>
            </w:r>
          </w:p>
        </w:tc>
      </w:tr>
      <w:tr w:rsidR="009F6605" w:rsidRPr="00F95A68" w14:paraId="1231AB4E" w14:textId="77777777" w:rsidTr="002941CA">
        <w:trPr>
          <w:trHeight w:val="510"/>
        </w:trPr>
        <w:tc>
          <w:tcPr>
            <w:tcW w:w="9989" w:type="dxa"/>
            <w:gridSpan w:val="4"/>
            <w:vAlign w:val="center"/>
          </w:tcPr>
          <w:p w14:paraId="320B58D8" w14:textId="262A9993" w:rsidR="00866FB6" w:rsidRPr="00B97E79" w:rsidRDefault="00866FB6" w:rsidP="00B97E79">
            <w:pPr>
              <w:pStyle w:val="a3"/>
              <w:numPr>
                <w:ilvl w:val="0"/>
                <w:numId w:val="12"/>
              </w:numPr>
              <w:snapToGrid w:val="0"/>
              <w:ind w:right="-51"/>
              <w:mirrorIndents/>
              <w:jc w:val="both"/>
              <w:rPr>
                <w:rFonts w:ascii="ＭＳ ゴシック" w:eastAsia="ＭＳ ゴシック" w:hAnsi="ＭＳ ゴシック"/>
              </w:rPr>
            </w:pPr>
            <w:r w:rsidRPr="00B97E79">
              <w:rPr>
                <w:rFonts w:ascii="ＭＳ ゴシック" w:eastAsia="ＭＳ ゴシック" w:hAnsi="ＭＳ ゴシック" w:hint="eastAsia"/>
              </w:rPr>
              <w:t>高齢者の住まい</w:t>
            </w:r>
            <w:r w:rsidR="00176EB4" w:rsidRPr="00B97E79">
              <w:rPr>
                <w:rFonts w:ascii="ＭＳ ゴシック" w:eastAsia="ＭＳ ゴシック" w:hAnsi="ＭＳ ゴシック" w:hint="eastAsia"/>
              </w:rPr>
              <w:t>確保</w:t>
            </w:r>
            <w:r w:rsidRPr="00B97E79">
              <w:rPr>
                <w:rFonts w:ascii="ＭＳ ゴシック" w:eastAsia="ＭＳ ゴシック" w:hAnsi="ＭＳ ゴシック" w:hint="eastAsia"/>
              </w:rPr>
              <w:t>や生活</w:t>
            </w:r>
            <w:r w:rsidR="000E208C" w:rsidRPr="00B97E79">
              <w:rPr>
                <w:rFonts w:ascii="ＭＳ ゴシック" w:eastAsia="ＭＳ ゴシック" w:hAnsi="ＭＳ ゴシック" w:hint="eastAsia"/>
              </w:rPr>
              <w:t>支援の現状と、</w:t>
            </w:r>
            <w:r w:rsidRPr="00B97E79">
              <w:rPr>
                <w:rFonts w:ascii="ＭＳ ゴシック" w:eastAsia="ＭＳ ゴシック" w:hAnsi="ＭＳ ゴシック"/>
              </w:rPr>
              <w:t>どのような</w:t>
            </w:r>
            <w:r w:rsidR="00833E99" w:rsidRPr="00B97E79">
              <w:rPr>
                <w:rFonts w:ascii="ＭＳ ゴシック" w:eastAsia="ＭＳ ゴシック" w:hAnsi="ＭＳ ゴシック" w:hint="eastAsia"/>
              </w:rPr>
              <w:t>課題</w:t>
            </w:r>
            <w:r w:rsidRPr="00B97E79">
              <w:rPr>
                <w:rFonts w:ascii="ＭＳ ゴシック" w:eastAsia="ＭＳ ゴシック" w:hAnsi="ＭＳ ゴシック"/>
              </w:rPr>
              <w:t>が生じているのか</w:t>
            </w:r>
          </w:p>
          <w:p w14:paraId="65F7884A" w14:textId="77777777" w:rsidR="004E33FF" w:rsidRPr="005635C9" w:rsidRDefault="004E33FF" w:rsidP="004E33FF">
            <w:pPr>
              <w:pStyle w:val="a3"/>
              <w:snapToGrid w:val="0"/>
              <w:ind w:left="240" w:right="-51" w:hangingChars="100" w:hanging="240"/>
              <w:mirrorIndents/>
              <w:rPr>
                <w:rFonts w:ascii="ＭＳ ゴシック" w:eastAsia="ＭＳ ゴシック" w:hAnsi="ＭＳ ゴシック"/>
                <w:color w:val="FF0000"/>
                <w:sz w:val="21"/>
                <w:szCs w:val="21"/>
              </w:rPr>
            </w:pPr>
            <w:r w:rsidRPr="005635C9">
              <w:rPr>
                <w:rFonts w:ascii="ＭＳ ゴシック" w:eastAsia="ＭＳ ゴシック" w:hAnsi="ＭＳ ゴシック"/>
                <w:color w:val="FF0000"/>
              </w:rPr>
              <w:t>(例)</w:t>
            </w:r>
            <w:r w:rsidRPr="005635C9" w:rsidDel="00B85086">
              <w:rPr>
                <w:rFonts w:ascii="ＭＳ ゴシック" w:eastAsia="ＭＳ ゴシック" w:hAnsi="ＭＳ ゴシック"/>
                <w:color w:val="FF0000"/>
              </w:rPr>
              <w:t xml:space="preserve"> </w:t>
            </w:r>
          </w:p>
          <w:p w14:paraId="643463E2" w14:textId="77777777" w:rsidR="004E33FF" w:rsidRPr="005635C9" w:rsidRDefault="004E33FF" w:rsidP="004E33FF">
            <w:pPr>
              <w:pStyle w:val="a3"/>
              <w:numPr>
                <w:ilvl w:val="0"/>
                <w:numId w:val="4"/>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家賃高騰や空室希少、市営住宅の縮小等によって、単身高齢者や低所得高齢者を中心に、住まいの確保が困難な事例が増加している。</w:t>
            </w:r>
          </w:p>
          <w:p w14:paraId="48E8CF9C" w14:textId="77777777" w:rsidR="004E33FF" w:rsidRPr="005635C9" w:rsidRDefault="004E33FF" w:rsidP="004E33FF">
            <w:pPr>
              <w:pStyle w:val="a3"/>
              <w:numPr>
                <w:ilvl w:val="0"/>
                <w:numId w:val="4"/>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緊急連絡先や保証人の不在のほか、見守りやトラブル対応（入院、家賃滞納、ごみ屋敷）、死後事務（残置物処理等）への不安等を理由に、民間賃貸住宅への入居が困難となるケースが多い。</w:t>
            </w:r>
          </w:p>
          <w:p w14:paraId="2BE00056" w14:textId="77777777" w:rsidR="004F558F" w:rsidRPr="005635C9" w:rsidRDefault="004E33FF" w:rsidP="00B97E79">
            <w:pPr>
              <w:pStyle w:val="a3"/>
              <w:numPr>
                <w:ilvl w:val="0"/>
                <w:numId w:val="4"/>
              </w:numPr>
              <w:snapToGrid w:val="0"/>
              <w:ind w:right="-51"/>
              <w:mirrorIndents/>
              <w:rPr>
                <w:rFonts w:ascii="ＭＳ ゴシック" w:eastAsia="ＭＳ ゴシック" w:hAnsi="ＭＳ ゴシック"/>
                <w:color w:val="FF0000"/>
              </w:rPr>
            </w:pPr>
            <w:r w:rsidRPr="005635C9">
              <w:rPr>
                <w:rFonts w:ascii="ＭＳ ゴシック" w:eastAsia="ＭＳ ゴシック" w:hAnsi="ＭＳ ゴシック" w:hint="eastAsia"/>
                <w:color w:val="FF0000"/>
                <w:sz w:val="21"/>
                <w:szCs w:val="21"/>
              </w:rPr>
              <w:t>十分な住まいの選択肢がないまま、施設入所や措置対応に至るケースも見受けられ、高齢者本人の意思に沿った生活の継続が難しくなっている。</w:t>
            </w:r>
          </w:p>
          <w:p w14:paraId="25B4551B" w14:textId="23C41F01" w:rsidR="00B97E79" w:rsidRPr="00F95A68" w:rsidRDefault="00B97E79" w:rsidP="00B97E79">
            <w:pPr>
              <w:pStyle w:val="a3"/>
              <w:snapToGrid w:val="0"/>
              <w:ind w:right="-51"/>
              <w:mirrorIndents/>
              <w:rPr>
                <w:rFonts w:ascii="ＭＳ ゴシック" w:eastAsia="ＭＳ ゴシック" w:hAnsi="ＭＳ ゴシック"/>
                <w:color w:val="000000"/>
              </w:rPr>
            </w:pPr>
          </w:p>
        </w:tc>
      </w:tr>
      <w:tr w:rsidR="009F6605" w:rsidRPr="00F95A68" w14:paraId="19C05545" w14:textId="77777777" w:rsidTr="002941CA">
        <w:trPr>
          <w:trHeight w:val="510"/>
        </w:trPr>
        <w:tc>
          <w:tcPr>
            <w:tcW w:w="9989" w:type="dxa"/>
            <w:gridSpan w:val="4"/>
            <w:shd w:val="clear" w:color="auto" w:fill="A6A6A6" w:themeFill="background1" w:themeFillShade="A6"/>
            <w:vAlign w:val="center"/>
          </w:tcPr>
          <w:p w14:paraId="16857AAF" w14:textId="77777777" w:rsidR="009F6605" w:rsidRPr="00F95A68" w:rsidRDefault="00866FB6" w:rsidP="00205DEC">
            <w:pPr>
              <w:pStyle w:val="a3"/>
              <w:snapToGrid w:val="0"/>
              <w:ind w:left="313" w:right="-51" w:hangingChars="130" w:hanging="313"/>
              <w:mirrorIndents/>
              <w:jc w:val="both"/>
              <w:rPr>
                <w:rFonts w:ascii="ＭＳ ゴシック" w:eastAsia="ＭＳ ゴシック" w:hAnsi="ＭＳ ゴシック"/>
                <w:b/>
                <w:color w:val="000000"/>
              </w:rPr>
            </w:pPr>
            <w:r w:rsidRPr="00F95A68">
              <w:rPr>
                <w:rFonts w:ascii="ＭＳ ゴシック" w:eastAsia="ＭＳ ゴシック" w:hAnsi="ＭＳ ゴシック" w:hint="eastAsia"/>
                <w:b/>
                <w:color w:val="000000"/>
              </w:rPr>
              <w:t>３．高齢者の住まいの確保と生活支援の取組</w:t>
            </w:r>
            <w:r w:rsidRPr="00F95A68">
              <w:rPr>
                <w:rFonts w:ascii="ＭＳ ゴシック" w:eastAsia="ＭＳ ゴシック" w:hAnsi="ＭＳ ゴシック"/>
                <w:b/>
                <w:color w:val="000000"/>
              </w:rPr>
              <w:t>に向けた</w:t>
            </w:r>
            <w:r w:rsidRPr="00F95A68">
              <w:rPr>
                <w:rFonts w:ascii="ＭＳ ゴシック" w:eastAsia="ＭＳ ゴシック" w:hAnsi="ＭＳ ゴシック" w:hint="eastAsia"/>
                <w:b/>
                <w:color w:val="000000"/>
              </w:rPr>
              <w:t>これまでの</w:t>
            </w:r>
            <w:r w:rsidRPr="00F95A68">
              <w:rPr>
                <w:rFonts w:ascii="ＭＳ ゴシック" w:eastAsia="ＭＳ ゴシック" w:hAnsi="ＭＳ ゴシック"/>
                <w:b/>
                <w:color w:val="000000"/>
              </w:rPr>
              <w:t>検討状況</w:t>
            </w:r>
          </w:p>
        </w:tc>
      </w:tr>
      <w:tr w:rsidR="009F6605" w:rsidRPr="00F95A68" w14:paraId="5ADA5D50" w14:textId="77777777" w:rsidTr="002941CA">
        <w:trPr>
          <w:trHeight w:val="510"/>
        </w:trPr>
        <w:tc>
          <w:tcPr>
            <w:tcW w:w="9989" w:type="dxa"/>
            <w:gridSpan w:val="4"/>
            <w:vAlign w:val="center"/>
          </w:tcPr>
          <w:p w14:paraId="0293F10E" w14:textId="5882C0E0" w:rsidR="00866FB6" w:rsidRPr="00B97E79" w:rsidRDefault="00866FB6" w:rsidP="00B97E79">
            <w:pPr>
              <w:pStyle w:val="a3"/>
              <w:numPr>
                <w:ilvl w:val="0"/>
                <w:numId w:val="14"/>
              </w:numPr>
              <w:snapToGrid w:val="0"/>
              <w:ind w:right="-51"/>
              <w:mirrorIndents/>
              <w:jc w:val="both"/>
              <w:rPr>
                <w:rFonts w:ascii="ＭＳ ゴシック" w:eastAsia="ＭＳ ゴシック" w:hAnsi="ＭＳ ゴシック"/>
              </w:rPr>
            </w:pPr>
            <w:r w:rsidRPr="00B97E79">
              <w:rPr>
                <w:rFonts w:ascii="ＭＳ ゴシック" w:eastAsia="ＭＳ ゴシック" w:hAnsi="ＭＳ ゴシック"/>
              </w:rPr>
              <w:t>これまでの</w:t>
            </w:r>
            <w:r w:rsidRPr="00B97E79">
              <w:rPr>
                <w:rFonts w:ascii="ＭＳ ゴシック" w:eastAsia="ＭＳ ゴシック" w:hAnsi="ＭＳ ゴシック" w:hint="eastAsia"/>
              </w:rPr>
              <w:t>高齢者の住まいの確保と生活支援の取組</w:t>
            </w:r>
            <w:r w:rsidRPr="00B97E79">
              <w:rPr>
                <w:rFonts w:ascii="ＭＳ ゴシック" w:eastAsia="ＭＳ ゴシック" w:hAnsi="ＭＳ ゴシック"/>
              </w:rPr>
              <w:t>に向けた動き</w:t>
            </w:r>
          </w:p>
          <w:p w14:paraId="622845E8" w14:textId="77777777" w:rsidR="002F5B44" w:rsidRPr="005635C9" w:rsidRDefault="002F5B44" w:rsidP="002F5B44">
            <w:pPr>
              <w:pStyle w:val="a3"/>
              <w:snapToGrid w:val="0"/>
              <w:ind w:right="-51"/>
              <w:mirrorIndents/>
              <w:rPr>
                <w:rFonts w:ascii="ＭＳ ゴシック" w:eastAsia="ＭＳ ゴシック" w:hAnsi="ＭＳ ゴシック"/>
                <w:color w:val="FF0000"/>
              </w:rPr>
            </w:pPr>
            <w:r w:rsidRPr="005635C9">
              <w:rPr>
                <w:rFonts w:ascii="ＭＳ ゴシック" w:eastAsia="ＭＳ ゴシック" w:hAnsi="ＭＳ ゴシック" w:hint="eastAsia"/>
                <w:bCs/>
                <w:color w:val="FF0000"/>
              </w:rPr>
              <w:t>（例）</w:t>
            </w:r>
          </w:p>
          <w:p w14:paraId="3E0EAD9F" w14:textId="77777777" w:rsidR="002F5B44" w:rsidRPr="005635C9" w:rsidRDefault="002F5B44" w:rsidP="002F5B44">
            <w:pPr>
              <w:pStyle w:val="a3"/>
              <w:numPr>
                <w:ilvl w:val="0"/>
                <w:numId w:val="5"/>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color w:val="FF0000"/>
                <w:sz w:val="21"/>
                <w:szCs w:val="21"/>
              </w:rPr>
              <w:t>高齢者の生活課題については福祉部局が中心となり対応してきたが、住まいの確保に関しては、住宅部局との連携や支援の枠組みを設けていなかった</w:t>
            </w:r>
            <w:r w:rsidRPr="005635C9">
              <w:rPr>
                <w:rFonts w:ascii="ＭＳ ゴシック" w:eastAsia="ＭＳ ゴシック" w:hAnsi="ＭＳ ゴシック" w:hint="eastAsia"/>
                <w:color w:val="FF0000"/>
                <w:sz w:val="21"/>
                <w:szCs w:val="21"/>
              </w:rPr>
              <w:t>ため、住まいに関する相談については、担当職員や地域包括支援センターが個別に対応してきた。</w:t>
            </w:r>
          </w:p>
          <w:p w14:paraId="54278C85" w14:textId="77777777" w:rsidR="002F5B44" w:rsidRPr="005635C9" w:rsidRDefault="002F5B44" w:rsidP="002F5B44">
            <w:pPr>
              <w:pStyle w:val="a3"/>
              <w:numPr>
                <w:ilvl w:val="0"/>
                <w:numId w:val="5"/>
              </w:numPr>
              <w:snapToGrid w:val="0"/>
              <w:ind w:right="-51"/>
              <w:mirrorIndents/>
              <w:rPr>
                <w:rFonts w:ascii="ＭＳ ゴシック" w:eastAsia="ＭＳ ゴシック" w:hAnsi="ＭＳ ゴシック"/>
                <w:color w:val="FF0000"/>
              </w:rPr>
            </w:pPr>
            <w:r w:rsidRPr="005635C9">
              <w:rPr>
                <w:rFonts w:ascii="ＭＳ ゴシック" w:eastAsia="ＭＳ ゴシック" w:hAnsi="ＭＳ ゴシック" w:hint="eastAsia"/>
                <w:color w:val="FF0000"/>
                <w:sz w:val="21"/>
                <w:szCs w:val="21"/>
              </w:rPr>
              <w:t>近年、住まいに起因する生活課題が増加していることから、担当者レベルでは居住支援の必要性についての問題意識が生じているが、全庁的な検討には至っていない</w:t>
            </w:r>
            <w:r w:rsidRPr="005635C9">
              <w:rPr>
                <w:rFonts w:ascii="ＭＳ ゴシック" w:eastAsia="ＭＳ ゴシック" w:hAnsi="ＭＳ ゴシック" w:hint="eastAsia"/>
                <w:color w:val="FF0000"/>
              </w:rPr>
              <w:t>。</w:t>
            </w:r>
          </w:p>
          <w:p w14:paraId="46174C45" w14:textId="4CA598F1" w:rsidR="00833E99" w:rsidRPr="00F95A68" w:rsidRDefault="00833E99" w:rsidP="00866FB6">
            <w:pPr>
              <w:pStyle w:val="a3"/>
              <w:snapToGrid w:val="0"/>
              <w:ind w:right="-51"/>
              <w:mirrorIndents/>
              <w:jc w:val="both"/>
              <w:rPr>
                <w:rFonts w:ascii="ＭＳ ゴシック" w:eastAsia="ＭＳ ゴシック" w:hAnsi="ＭＳ ゴシック"/>
                <w:color w:val="FF0000"/>
              </w:rPr>
            </w:pPr>
          </w:p>
          <w:p w14:paraId="4D0F8B37" w14:textId="276EF218" w:rsidR="00866FB6" w:rsidRPr="00B97E79" w:rsidRDefault="00866FB6" w:rsidP="00B97E79">
            <w:pPr>
              <w:pStyle w:val="a3"/>
              <w:numPr>
                <w:ilvl w:val="0"/>
                <w:numId w:val="14"/>
              </w:numPr>
              <w:snapToGrid w:val="0"/>
              <w:ind w:right="-51"/>
              <w:mirrorIndents/>
              <w:jc w:val="both"/>
              <w:rPr>
                <w:rFonts w:ascii="ＭＳ ゴシック" w:eastAsia="ＭＳ ゴシック" w:hAnsi="ＭＳ ゴシック"/>
              </w:rPr>
            </w:pPr>
            <w:r w:rsidRPr="00B97E79">
              <w:rPr>
                <w:rFonts w:ascii="ＭＳ ゴシック" w:eastAsia="ＭＳ ゴシック" w:hAnsi="ＭＳ ゴシック"/>
              </w:rPr>
              <w:t>現在</w:t>
            </w:r>
            <w:r w:rsidRPr="00B97E79">
              <w:rPr>
                <w:rFonts w:ascii="ＭＳ ゴシック" w:eastAsia="ＭＳ ゴシック" w:hAnsi="ＭＳ ゴシック" w:hint="eastAsia"/>
              </w:rPr>
              <w:t>高齢者の住まいの確保と生活支援の取組</w:t>
            </w:r>
            <w:r w:rsidR="000E208C" w:rsidRPr="00B97E79">
              <w:rPr>
                <w:rFonts w:ascii="ＭＳ ゴシック" w:eastAsia="ＭＳ ゴシック" w:hAnsi="ＭＳ ゴシック" w:hint="eastAsia"/>
              </w:rPr>
              <w:t>(仕組みや体制)</w:t>
            </w:r>
            <w:r w:rsidRPr="00B97E79">
              <w:rPr>
                <w:rFonts w:ascii="ＭＳ ゴシック" w:eastAsia="ＭＳ ゴシック" w:hAnsi="ＭＳ ゴシック" w:hint="eastAsia"/>
              </w:rPr>
              <w:t>ができていない原因</w:t>
            </w:r>
          </w:p>
          <w:p w14:paraId="354B4413" w14:textId="77777777" w:rsidR="00AE65D7" w:rsidRPr="005635C9" w:rsidRDefault="00AE65D7" w:rsidP="00AE65D7">
            <w:pPr>
              <w:pStyle w:val="a3"/>
              <w:snapToGrid w:val="0"/>
              <w:ind w:left="312" w:right="-51" w:hangingChars="130" w:hanging="312"/>
              <w:mirrorIndents/>
              <w:rPr>
                <w:rFonts w:ascii="ＭＳ ゴシック" w:eastAsia="ＭＳ ゴシック" w:hAnsi="ＭＳ ゴシック"/>
                <w:bCs/>
                <w:color w:val="FF0000"/>
              </w:rPr>
            </w:pPr>
            <w:r w:rsidRPr="005635C9">
              <w:rPr>
                <w:rFonts w:ascii="ＭＳ ゴシック" w:eastAsia="ＭＳ ゴシック" w:hAnsi="ＭＳ ゴシック" w:hint="eastAsia"/>
                <w:bCs/>
                <w:color w:val="FF0000"/>
              </w:rPr>
              <w:t>（例）</w:t>
            </w:r>
          </w:p>
          <w:p w14:paraId="237F6DA3" w14:textId="77777777" w:rsidR="00AE65D7" w:rsidRPr="005635C9" w:rsidRDefault="00AE65D7" w:rsidP="00AE65D7">
            <w:pPr>
              <w:pStyle w:val="a3"/>
              <w:numPr>
                <w:ilvl w:val="0"/>
                <w:numId w:val="7"/>
              </w:numPr>
              <w:snapToGrid w:val="0"/>
              <w:ind w:right="-51"/>
              <w:mirrorIndents/>
              <w:rPr>
                <w:rFonts w:ascii="ＭＳ ゴシック" w:eastAsia="ＭＳ ゴシック" w:hAnsi="ＭＳ ゴシック"/>
                <w:bCs/>
                <w:color w:val="FF0000"/>
                <w:sz w:val="21"/>
                <w:szCs w:val="21"/>
              </w:rPr>
            </w:pPr>
            <w:r w:rsidRPr="005635C9">
              <w:rPr>
                <w:rFonts w:ascii="ＭＳ ゴシック" w:eastAsia="ＭＳ ゴシック" w:hAnsi="ＭＳ ゴシック"/>
                <w:bCs/>
                <w:color w:val="FF0000"/>
                <w:sz w:val="21"/>
                <w:szCs w:val="21"/>
              </w:rPr>
              <w:t>居住支援について、行政（福祉部局、住宅部局）・福祉・不動産関係者の間で統一された役割分担や業務フローがないため、連携が進まない。</w:t>
            </w:r>
          </w:p>
          <w:p w14:paraId="6A9DCCCC" w14:textId="77777777" w:rsidR="00AE65D7" w:rsidRPr="005635C9" w:rsidRDefault="00AE65D7" w:rsidP="00AE65D7">
            <w:pPr>
              <w:pStyle w:val="a3"/>
              <w:numPr>
                <w:ilvl w:val="0"/>
                <w:numId w:val="6"/>
              </w:numPr>
              <w:snapToGrid w:val="0"/>
              <w:ind w:right="-51"/>
              <w:mirrorIndents/>
              <w:rPr>
                <w:rFonts w:ascii="ＭＳ ゴシック" w:eastAsia="ＭＳ ゴシック" w:hAnsi="ＭＳ ゴシック"/>
                <w:bCs/>
                <w:color w:val="FF0000"/>
                <w:sz w:val="21"/>
                <w:szCs w:val="21"/>
              </w:rPr>
            </w:pPr>
            <w:r w:rsidRPr="005635C9">
              <w:rPr>
                <w:rFonts w:ascii="ＭＳ ゴシック" w:eastAsia="ＭＳ ゴシック" w:hAnsi="ＭＳ ゴシック"/>
                <w:bCs/>
                <w:color w:val="FF0000"/>
                <w:sz w:val="21"/>
                <w:szCs w:val="21"/>
              </w:rPr>
              <w:t>居住支援協議会等の仕組みや先行事例についての理解が不足している</w:t>
            </w:r>
            <w:r w:rsidRPr="005635C9">
              <w:rPr>
                <w:rFonts w:ascii="ＭＳ ゴシック" w:eastAsia="ＭＳ ゴシック" w:hAnsi="ＭＳ ゴシック" w:hint="eastAsia"/>
                <w:bCs/>
                <w:color w:val="FF0000"/>
                <w:sz w:val="21"/>
                <w:szCs w:val="21"/>
              </w:rPr>
              <w:t>。</w:t>
            </w:r>
          </w:p>
          <w:p w14:paraId="42C68BFF" w14:textId="77777777" w:rsidR="00AE65D7" w:rsidRPr="005635C9" w:rsidRDefault="00AE65D7" w:rsidP="00AE65D7">
            <w:pPr>
              <w:pStyle w:val="a3"/>
              <w:numPr>
                <w:ilvl w:val="0"/>
                <w:numId w:val="6"/>
              </w:numPr>
              <w:snapToGrid w:val="0"/>
              <w:ind w:right="-51"/>
              <w:mirrorIndents/>
              <w:jc w:val="both"/>
              <w:rPr>
                <w:rFonts w:ascii="ＭＳ ゴシック" w:eastAsia="ＭＳ ゴシック" w:hAnsi="ＭＳ ゴシック"/>
                <w:bCs/>
                <w:color w:val="FF0000"/>
                <w:sz w:val="21"/>
                <w:szCs w:val="21"/>
              </w:rPr>
            </w:pPr>
            <w:r w:rsidRPr="005635C9">
              <w:rPr>
                <w:rFonts w:ascii="ＭＳ ゴシック" w:eastAsia="ＭＳ ゴシック" w:hAnsi="ＭＳ ゴシック" w:hint="eastAsia"/>
                <w:bCs/>
                <w:color w:val="FF0000"/>
                <w:sz w:val="21"/>
                <w:szCs w:val="21"/>
              </w:rPr>
              <w:t>不動産関係者や</w:t>
            </w:r>
            <w:r w:rsidRPr="005635C9">
              <w:rPr>
                <w:rFonts w:ascii="ＭＳ ゴシック" w:eastAsia="ＭＳ ゴシック" w:hAnsi="ＭＳ ゴシック"/>
                <w:bCs/>
                <w:color w:val="FF0000"/>
                <w:sz w:val="21"/>
                <w:szCs w:val="21"/>
              </w:rPr>
              <w:t>居住支援法人との接点が限られている</w:t>
            </w:r>
            <w:r w:rsidRPr="005635C9">
              <w:rPr>
                <w:rFonts w:ascii="ＭＳ ゴシック" w:eastAsia="ＭＳ ゴシック" w:hAnsi="ＭＳ ゴシック" w:hint="eastAsia"/>
                <w:bCs/>
                <w:color w:val="FF0000"/>
                <w:sz w:val="21"/>
                <w:szCs w:val="21"/>
              </w:rPr>
              <w:t>。</w:t>
            </w:r>
          </w:p>
          <w:p w14:paraId="55F57FF7" w14:textId="77777777" w:rsidR="00AE65D7" w:rsidRPr="005635C9" w:rsidRDefault="00AE65D7" w:rsidP="00AE65D7">
            <w:pPr>
              <w:pStyle w:val="a3"/>
              <w:numPr>
                <w:ilvl w:val="0"/>
                <w:numId w:val="6"/>
              </w:numPr>
              <w:snapToGrid w:val="0"/>
              <w:ind w:right="-51"/>
              <w:mirrorIndents/>
              <w:jc w:val="both"/>
              <w:rPr>
                <w:rFonts w:ascii="ＭＳ ゴシック" w:eastAsia="ＭＳ ゴシック" w:hAnsi="ＭＳ ゴシック"/>
                <w:bCs/>
                <w:color w:val="FF0000"/>
                <w:sz w:val="21"/>
                <w:szCs w:val="21"/>
              </w:rPr>
            </w:pPr>
            <w:r w:rsidRPr="005635C9">
              <w:rPr>
                <w:rFonts w:ascii="ＭＳ ゴシック" w:eastAsia="ＭＳ ゴシック" w:hAnsi="ＭＳ ゴシック" w:hint="eastAsia"/>
                <w:bCs/>
                <w:color w:val="FF0000"/>
                <w:sz w:val="21"/>
                <w:szCs w:val="21"/>
              </w:rPr>
              <w:t>居住支援に当たっては緊急性の高い事案に</w:t>
            </w:r>
            <w:r w:rsidRPr="005635C9">
              <w:rPr>
                <w:rFonts w:ascii="ＭＳ ゴシック" w:eastAsia="ＭＳ ゴシック" w:hAnsi="ＭＳ ゴシック"/>
                <w:bCs/>
                <w:color w:val="FF0000"/>
                <w:sz w:val="21"/>
                <w:szCs w:val="21"/>
              </w:rPr>
              <w:t>24時間体制で対応せざるを得ない場面もあり、十分な体制を構築することが</w:t>
            </w:r>
            <w:r w:rsidRPr="005635C9">
              <w:rPr>
                <w:rFonts w:ascii="ＭＳ ゴシック" w:eastAsia="ＭＳ ゴシック" w:hAnsi="ＭＳ ゴシック" w:hint="eastAsia"/>
                <w:bCs/>
                <w:color w:val="FF0000"/>
                <w:sz w:val="21"/>
                <w:szCs w:val="21"/>
              </w:rPr>
              <w:t>難しい。</w:t>
            </w:r>
          </w:p>
          <w:p w14:paraId="6DBBDB56" w14:textId="77777777" w:rsidR="004F558F" w:rsidRPr="00F95A68" w:rsidRDefault="004F558F" w:rsidP="00205DEC">
            <w:pPr>
              <w:pStyle w:val="a3"/>
              <w:snapToGrid w:val="0"/>
              <w:ind w:right="-51"/>
              <w:mirrorIndents/>
              <w:jc w:val="both"/>
              <w:rPr>
                <w:rFonts w:ascii="ＭＳ ゴシック" w:eastAsia="ＭＳ ゴシック" w:hAnsi="ＭＳ ゴシック"/>
                <w:color w:val="000000"/>
              </w:rPr>
            </w:pPr>
          </w:p>
        </w:tc>
      </w:tr>
      <w:tr w:rsidR="009F6605" w:rsidRPr="00F95A68" w14:paraId="1556CD17" w14:textId="77777777" w:rsidTr="002941CA">
        <w:trPr>
          <w:trHeight w:val="132"/>
        </w:trPr>
        <w:tc>
          <w:tcPr>
            <w:tcW w:w="9989" w:type="dxa"/>
            <w:gridSpan w:val="4"/>
            <w:shd w:val="clear" w:color="auto" w:fill="A6A6A6" w:themeFill="background1" w:themeFillShade="A6"/>
            <w:vAlign w:val="center"/>
          </w:tcPr>
          <w:p w14:paraId="063AB5A2" w14:textId="32B5BBD7" w:rsidR="009F6605" w:rsidRPr="00F95A68" w:rsidRDefault="00E66ADF" w:rsidP="00833E99">
            <w:pPr>
              <w:pStyle w:val="a3"/>
              <w:numPr>
                <w:ilvl w:val="1"/>
                <w:numId w:val="2"/>
              </w:numPr>
              <w:snapToGrid w:val="0"/>
              <w:ind w:right="-51"/>
              <w:mirrorIndents/>
              <w:jc w:val="both"/>
              <w:rPr>
                <w:rFonts w:ascii="ＭＳ ゴシック" w:eastAsia="ＭＳ ゴシック" w:hAnsi="ＭＳ ゴシック"/>
                <w:b/>
                <w:color w:val="000000"/>
              </w:rPr>
            </w:pPr>
            <w:r w:rsidRPr="00F95A68">
              <w:rPr>
                <w:rFonts w:ascii="ＭＳ ゴシック" w:eastAsia="ＭＳ ゴシック" w:hAnsi="ＭＳ ゴシック" w:hint="eastAsia"/>
                <w:b/>
                <w:color w:val="000000"/>
              </w:rPr>
              <w:lastRenderedPageBreak/>
              <w:t>市区町村等との連携</w:t>
            </w:r>
          </w:p>
        </w:tc>
      </w:tr>
      <w:tr w:rsidR="009F6605" w:rsidRPr="00F95A68" w14:paraId="795F8E38" w14:textId="77777777" w:rsidTr="002941CA">
        <w:trPr>
          <w:trHeight w:val="1205"/>
        </w:trPr>
        <w:tc>
          <w:tcPr>
            <w:tcW w:w="9989" w:type="dxa"/>
            <w:gridSpan w:val="4"/>
            <w:vAlign w:val="center"/>
          </w:tcPr>
          <w:p w14:paraId="3E06988A" w14:textId="7CC85A3D" w:rsidR="009F6605" w:rsidRPr="00B97E79" w:rsidRDefault="00E66ADF" w:rsidP="00B97E79">
            <w:pPr>
              <w:pStyle w:val="a3"/>
              <w:numPr>
                <w:ilvl w:val="0"/>
                <w:numId w:val="15"/>
              </w:numPr>
              <w:snapToGrid w:val="0"/>
              <w:ind w:right="-51"/>
              <w:mirrorIndents/>
              <w:rPr>
                <w:rFonts w:ascii="ＭＳ ゴシック" w:eastAsia="ＭＳ ゴシック" w:hAnsi="ＭＳ ゴシック"/>
              </w:rPr>
            </w:pPr>
            <w:r w:rsidRPr="00B97E79">
              <w:rPr>
                <w:rFonts w:ascii="ＭＳ ゴシック" w:eastAsia="ＭＳ ゴシック" w:hAnsi="ＭＳ ゴシック" w:hint="eastAsia"/>
              </w:rPr>
              <w:t>市区町村への連携の働きかけをどのように進めていく予定か。</w:t>
            </w:r>
          </w:p>
          <w:p w14:paraId="671AC44B" w14:textId="082A4500" w:rsidR="00CC04B2" w:rsidRPr="00B97E79" w:rsidRDefault="00CC04B2" w:rsidP="004C095A">
            <w:pPr>
              <w:pStyle w:val="a3"/>
              <w:snapToGrid w:val="0"/>
              <w:ind w:right="-51"/>
              <w:mirrorIndents/>
              <w:rPr>
                <w:rFonts w:ascii="ＭＳ ゴシック" w:eastAsia="ＭＳ ゴシック" w:hAnsi="ＭＳ ゴシック"/>
              </w:rPr>
            </w:pPr>
          </w:p>
          <w:p w14:paraId="58A5D4CF" w14:textId="77777777" w:rsidR="00833E99" w:rsidRPr="00B97E79" w:rsidRDefault="00833E99" w:rsidP="004C095A">
            <w:pPr>
              <w:pStyle w:val="a3"/>
              <w:snapToGrid w:val="0"/>
              <w:ind w:right="-51"/>
              <w:mirrorIndents/>
              <w:rPr>
                <w:rFonts w:ascii="ＭＳ ゴシック" w:eastAsia="ＭＳ ゴシック" w:hAnsi="ＭＳ ゴシック"/>
              </w:rPr>
            </w:pPr>
          </w:p>
          <w:p w14:paraId="08E96CBB" w14:textId="65E6C14F" w:rsidR="009463BF" w:rsidRPr="00B97E79" w:rsidRDefault="00E66ADF" w:rsidP="00B97E79">
            <w:pPr>
              <w:pStyle w:val="a3"/>
              <w:numPr>
                <w:ilvl w:val="0"/>
                <w:numId w:val="15"/>
              </w:numPr>
              <w:snapToGrid w:val="0"/>
              <w:ind w:right="-51"/>
              <w:mirrorIndents/>
              <w:rPr>
                <w:rFonts w:ascii="ＭＳ ゴシック" w:eastAsia="ＭＳ ゴシック" w:hAnsi="ＭＳ ゴシック"/>
              </w:rPr>
            </w:pPr>
            <w:r w:rsidRPr="00B97E79">
              <w:rPr>
                <w:rFonts w:ascii="ＭＳ ゴシック" w:eastAsia="ＭＳ ゴシック" w:hAnsi="ＭＳ ゴシック" w:hint="eastAsia"/>
              </w:rPr>
              <w:t>その他の不動産関係団体</w:t>
            </w:r>
            <w:r w:rsidR="00DC362E" w:rsidRPr="00B97E79">
              <w:rPr>
                <w:rFonts w:ascii="ＭＳ ゴシック" w:eastAsia="ＭＳ ゴシック" w:hAnsi="ＭＳ ゴシック" w:hint="eastAsia"/>
              </w:rPr>
              <w:t>・社会福祉法人</w:t>
            </w:r>
            <w:r w:rsidRPr="00B97E79">
              <w:rPr>
                <w:rFonts w:ascii="ＭＳ ゴシック" w:eastAsia="ＭＳ ゴシック" w:hAnsi="ＭＳ ゴシック" w:hint="eastAsia"/>
              </w:rPr>
              <w:t>等の関係者と連携を進めていく予定の場合、その内容。</w:t>
            </w:r>
          </w:p>
          <w:p w14:paraId="6363D68A" w14:textId="77777777" w:rsidR="00833E99" w:rsidRPr="00B97E79" w:rsidRDefault="00833E99" w:rsidP="00205DEC">
            <w:pPr>
              <w:pStyle w:val="a3"/>
              <w:snapToGrid w:val="0"/>
              <w:ind w:right="-51"/>
              <w:mirrorIndents/>
              <w:rPr>
                <w:rFonts w:ascii="ＭＳ ゴシック" w:eastAsia="ＭＳ ゴシック" w:hAnsi="ＭＳ ゴシック"/>
              </w:rPr>
            </w:pPr>
          </w:p>
          <w:p w14:paraId="6E59780D" w14:textId="77777777" w:rsidR="00205DEC" w:rsidRPr="00B97E79" w:rsidRDefault="00205DEC" w:rsidP="00205DEC">
            <w:pPr>
              <w:pStyle w:val="a3"/>
              <w:snapToGrid w:val="0"/>
              <w:ind w:right="-51"/>
              <w:mirrorIndents/>
              <w:rPr>
                <w:rFonts w:ascii="ＭＳ ゴシック" w:eastAsia="ＭＳ ゴシック" w:hAnsi="ＭＳ ゴシック"/>
              </w:rPr>
            </w:pPr>
          </w:p>
        </w:tc>
      </w:tr>
      <w:tr w:rsidR="00205DEC" w:rsidRPr="00F95A68" w14:paraId="76522CE9" w14:textId="77777777" w:rsidTr="002941CA">
        <w:trPr>
          <w:trHeight w:val="507"/>
        </w:trPr>
        <w:tc>
          <w:tcPr>
            <w:tcW w:w="9989" w:type="dxa"/>
            <w:gridSpan w:val="4"/>
            <w:shd w:val="clear" w:color="auto" w:fill="A6A6A6" w:themeFill="background1" w:themeFillShade="A6"/>
            <w:vAlign w:val="center"/>
          </w:tcPr>
          <w:p w14:paraId="40E5FEFE" w14:textId="603ADDB4" w:rsidR="00833E99" w:rsidRPr="00F95A68" w:rsidRDefault="00866FB6" w:rsidP="00833E99">
            <w:pPr>
              <w:pStyle w:val="a3"/>
              <w:snapToGrid w:val="0"/>
              <w:ind w:left="311" w:right="-51" w:hangingChars="129" w:hanging="311"/>
              <w:mirrorIndents/>
              <w:jc w:val="both"/>
              <w:rPr>
                <w:rFonts w:ascii="ＭＳ ゴシック" w:eastAsia="ＭＳ ゴシック" w:hAnsi="ＭＳ ゴシック"/>
                <w:b/>
                <w:color w:val="FF0000"/>
              </w:rPr>
            </w:pPr>
            <w:r w:rsidRPr="00F95A68">
              <w:rPr>
                <w:rFonts w:ascii="ＭＳ ゴシック" w:eastAsia="ＭＳ ゴシック" w:hAnsi="ＭＳ ゴシック" w:hint="eastAsia"/>
                <w:b/>
                <w:color w:val="000000"/>
              </w:rPr>
              <w:t>５</w:t>
            </w:r>
            <w:r w:rsidR="00833E99" w:rsidRPr="00F95A68">
              <w:rPr>
                <w:rFonts w:ascii="ＭＳ ゴシック" w:eastAsia="ＭＳ ゴシック" w:hAnsi="ＭＳ ゴシック" w:hint="eastAsia"/>
                <w:b/>
                <w:color w:val="000000"/>
              </w:rPr>
              <w:t>．高齢者の住まいの確保と生活支援の取組実施による目指す姿（ビジョン）、本</w:t>
            </w:r>
            <w:r w:rsidR="00833E99" w:rsidRPr="00F95A68">
              <w:rPr>
                <w:rFonts w:ascii="ＭＳ ゴシック" w:eastAsia="ＭＳ ゴシック" w:hAnsi="ＭＳ ゴシック"/>
                <w:b/>
                <w:color w:val="000000"/>
              </w:rPr>
              <w:t>プロジェクトで求めるサポート</w:t>
            </w:r>
            <w:r w:rsidR="00833E99" w:rsidRPr="00F95A68">
              <w:rPr>
                <w:rFonts w:ascii="ＭＳ ゴシック" w:eastAsia="ＭＳ ゴシック" w:hAnsi="ＭＳ ゴシック" w:hint="eastAsia"/>
                <w:b/>
                <w:color w:val="000000"/>
              </w:rPr>
              <w:t>、取組実施に向けたロードマップ</w:t>
            </w:r>
          </w:p>
          <w:p w14:paraId="6759AD17" w14:textId="52742AB8" w:rsidR="00205DEC" w:rsidRPr="00F95A68" w:rsidRDefault="00866FB6" w:rsidP="00833E99">
            <w:pPr>
              <w:pStyle w:val="a3"/>
              <w:snapToGrid w:val="0"/>
              <w:ind w:left="311" w:right="-51" w:hangingChars="129" w:hanging="311"/>
              <w:mirrorIndents/>
              <w:jc w:val="both"/>
              <w:rPr>
                <w:rFonts w:ascii="ＭＳ ゴシック" w:eastAsia="ＭＳ ゴシック" w:hAnsi="ＭＳ ゴシック"/>
                <w:b/>
                <w:color w:val="000000"/>
              </w:rPr>
            </w:pPr>
            <w:r w:rsidRPr="005635C9">
              <w:rPr>
                <w:rFonts w:ascii="ＭＳ ゴシック" w:eastAsia="ＭＳ ゴシック" w:hAnsi="ＭＳ ゴシック" w:hint="eastAsia"/>
                <w:b/>
                <w:color w:val="000000" w:themeColor="text1"/>
              </w:rPr>
              <w:t>※ 継続支援の場合は、昨年度の取組を踏まえた</w:t>
            </w:r>
            <w:r w:rsidR="00833E99" w:rsidRPr="005635C9">
              <w:rPr>
                <w:rFonts w:ascii="ＭＳ ゴシック" w:eastAsia="ＭＳ ゴシック" w:hAnsi="ＭＳ ゴシック" w:hint="eastAsia"/>
                <w:b/>
                <w:color w:val="000000" w:themeColor="text1"/>
              </w:rPr>
              <w:t>支援内容・</w:t>
            </w:r>
            <w:r w:rsidRPr="005635C9">
              <w:rPr>
                <w:rFonts w:ascii="ＭＳ ゴシック" w:eastAsia="ＭＳ ゴシック" w:hAnsi="ＭＳ ゴシック" w:hint="eastAsia"/>
                <w:b/>
                <w:color w:val="000000" w:themeColor="text1"/>
              </w:rPr>
              <w:t>ロードマップ</w:t>
            </w:r>
            <w:r w:rsidR="00833E99" w:rsidRPr="005635C9">
              <w:rPr>
                <w:rFonts w:ascii="ＭＳ ゴシック" w:eastAsia="ＭＳ ゴシック" w:hAnsi="ＭＳ ゴシック" w:hint="eastAsia"/>
                <w:b/>
                <w:color w:val="000000" w:themeColor="text1"/>
              </w:rPr>
              <w:t>とし、具体的なゴールを設定すること</w:t>
            </w:r>
          </w:p>
        </w:tc>
      </w:tr>
      <w:tr w:rsidR="00205DEC" w:rsidRPr="00F95A68" w14:paraId="0975FB47" w14:textId="77777777" w:rsidTr="002941CA">
        <w:trPr>
          <w:trHeight w:val="2956"/>
        </w:trPr>
        <w:tc>
          <w:tcPr>
            <w:tcW w:w="9989" w:type="dxa"/>
            <w:gridSpan w:val="4"/>
            <w:vAlign w:val="center"/>
          </w:tcPr>
          <w:p w14:paraId="7A6C45F1" w14:textId="647FBF0A" w:rsidR="00DC362E" w:rsidRPr="00B97E79" w:rsidRDefault="00DC362E" w:rsidP="00881B3F">
            <w:pPr>
              <w:pStyle w:val="a3"/>
              <w:numPr>
                <w:ilvl w:val="0"/>
                <w:numId w:val="3"/>
              </w:numPr>
              <w:snapToGrid w:val="0"/>
              <w:ind w:right="-51"/>
              <w:mirrorIndents/>
              <w:jc w:val="both"/>
              <w:rPr>
                <w:rFonts w:ascii="ＭＳ ゴシック" w:eastAsia="ＭＳ ゴシック" w:hAnsi="ＭＳ ゴシック"/>
              </w:rPr>
            </w:pPr>
            <w:r w:rsidRPr="00B97E79">
              <w:rPr>
                <w:rFonts w:ascii="ＭＳ ゴシック" w:eastAsia="ＭＳ ゴシック" w:hAnsi="ＭＳ ゴシック" w:hint="eastAsia"/>
              </w:rPr>
              <w:t>実施したい取り組み内容、目指す姿（ビジョン）</w:t>
            </w:r>
          </w:p>
          <w:p w14:paraId="4A1B7BC9" w14:textId="77777777" w:rsidR="008A6D8E" w:rsidRPr="005635C9" w:rsidRDefault="008A6D8E" w:rsidP="008A6D8E">
            <w:pPr>
              <w:pStyle w:val="a3"/>
              <w:snapToGrid w:val="0"/>
              <w:ind w:right="-51"/>
              <w:mirrorIndents/>
              <w:rPr>
                <w:rFonts w:ascii="ＭＳ ゴシック" w:eastAsia="ＭＳ ゴシック" w:hAnsi="ＭＳ ゴシック"/>
                <w:color w:val="FF0000"/>
              </w:rPr>
            </w:pPr>
            <w:r w:rsidRPr="005635C9">
              <w:rPr>
                <w:rFonts w:ascii="ＭＳ ゴシック" w:eastAsia="ＭＳ ゴシック" w:hAnsi="ＭＳ ゴシック" w:hint="eastAsia"/>
                <w:bCs/>
                <w:color w:val="FF0000"/>
              </w:rPr>
              <w:t>（例）</w:t>
            </w:r>
          </w:p>
          <w:p w14:paraId="1B68B174" w14:textId="77777777" w:rsidR="008A6D8E" w:rsidRPr="005635C9" w:rsidRDefault="008A6D8E" w:rsidP="008A6D8E">
            <w:pPr>
              <w:pStyle w:val="a3"/>
              <w:numPr>
                <w:ilvl w:val="0"/>
                <w:numId w:val="8"/>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行政（福祉部局、住宅部局）・福祉・不動産関係者の間で、課題の共通言語化を図る。</w:t>
            </w:r>
          </w:p>
          <w:p w14:paraId="1A6C640B" w14:textId="77777777" w:rsidR="008A6D8E" w:rsidRPr="005635C9" w:rsidRDefault="008A6D8E" w:rsidP="008A6D8E">
            <w:pPr>
              <w:pStyle w:val="a3"/>
              <w:numPr>
                <w:ilvl w:val="0"/>
                <w:numId w:val="8"/>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住まいに係る一元的な相談窓口の創設。</w:t>
            </w:r>
          </w:p>
          <w:p w14:paraId="4B46B69D" w14:textId="77777777" w:rsidR="008A6D8E" w:rsidRPr="005635C9" w:rsidRDefault="008A6D8E" w:rsidP="008A6D8E">
            <w:pPr>
              <w:pStyle w:val="a3"/>
              <w:numPr>
                <w:ilvl w:val="0"/>
                <w:numId w:val="8"/>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入居前から入居後までの役割分担と流れを体系化する。</w:t>
            </w:r>
          </w:p>
          <w:p w14:paraId="72D87CD9" w14:textId="77777777" w:rsidR="008A6D8E" w:rsidRPr="005635C9" w:rsidRDefault="008A6D8E" w:rsidP="008A6D8E">
            <w:pPr>
              <w:pStyle w:val="a3"/>
              <w:numPr>
                <w:ilvl w:val="0"/>
                <w:numId w:val="8"/>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高齢者が住み慣れた地域で安心して暮らし続けることができるよう、住まいの確保と生活支援をつなぐ基礎的な仕組みの検討を行う。</w:t>
            </w:r>
          </w:p>
          <w:p w14:paraId="763A8C89" w14:textId="77777777" w:rsidR="008A6D8E" w:rsidRPr="005635C9" w:rsidRDefault="008A6D8E" w:rsidP="008A6D8E">
            <w:pPr>
              <w:pStyle w:val="a3"/>
              <w:numPr>
                <w:ilvl w:val="0"/>
                <w:numId w:val="8"/>
              </w:numPr>
              <w:snapToGrid w:val="0"/>
              <w:ind w:right="-51"/>
              <w:mirrorIndents/>
              <w:jc w:val="both"/>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庁内外の関係者が共通認識を持ち、継続的に連携できる体制づくりの第一歩としたい。</w:t>
            </w:r>
          </w:p>
          <w:p w14:paraId="592657DC" w14:textId="77777777" w:rsidR="00DC362E" w:rsidRPr="00F95A68" w:rsidRDefault="00DC362E" w:rsidP="00DC362E">
            <w:pPr>
              <w:pStyle w:val="a3"/>
              <w:snapToGrid w:val="0"/>
              <w:ind w:right="-51"/>
              <w:mirrorIndents/>
              <w:jc w:val="both"/>
              <w:rPr>
                <w:rFonts w:ascii="ＭＳ ゴシック" w:eastAsia="ＭＳ ゴシック" w:hAnsi="ＭＳ ゴシック"/>
                <w:color w:val="FF0000"/>
              </w:rPr>
            </w:pPr>
          </w:p>
          <w:p w14:paraId="2F057168" w14:textId="13D0D07B" w:rsidR="00DC362E" w:rsidRPr="0068737C" w:rsidRDefault="00DC362E" w:rsidP="00881B3F">
            <w:pPr>
              <w:pStyle w:val="a3"/>
              <w:numPr>
                <w:ilvl w:val="0"/>
                <w:numId w:val="3"/>
              </w:numPr>
              <w:snapToGrid w:val="0"/>
              <w:ind w:right="-51"/>
              <w:mirrorIndents/>
              <w:rPr>
                <w:rFonts w:ascii="ＭＳ ゴシック" w:eastAsia="ＭＳ ゴシック" w:hAnsi="ＭＳ ゴシック"/>
              </w:rPr>
            </w:pPr>
            <w:r w:rsidRPr="0068737C">
              <w:rPr>
                <w:rFonts w:ascii="ＭＳ ゴシック" w:eastAsia="ＭＳ ゴシック" w:hAnsi="ＭＳ ゴシック" w:hint="eastAsia"/>
              </w:rPr>
              <w:t>厚生労働省や関係者（有識者、国土交通省等）に求めたい支援</w:t>
            </w:r>
          </w:p>
          <w:p w14:paraId="32BE8BA6" w14:textId="77777777" w:rsidR="00207867" w:rsidRPr="005635C9" w:rsidRDefault="00207867" w:rsidP="00207867">
            <w:pPr>
              <w:pStyle w:val="a3"/>
              <w:snapToGrid w:val="0"/>
              <w:ind w:right="-51"/>
              <w:mirrorIndents/>
              <w:rPr>
                <w:rFonts w:ascii="ＭＳ ゴシック" w:eastAsia="ＭＳ ゴシック" w:hAnsi="ＭＳ ゴシック"/>
                <w:color w:val="FF0000"/>
              </w:rPr>
            </w:pPr>
            <w:r w:rsidRPr="005635C9">
              <w:rPr>
                <w:rFonts w:ascii="ＭＳ ゴシック" w:eastAsia="ＭＳ ゴシック" w:hAnsi="ＭＳ ゴシック" w:hint="eastAsia"/>
                <w:bCs/>
                <w:color w:val="FF0000"/>
              </w:rPr>
              <w:t>（例）</w:t>
            </w:r>
          </w:p>
          <w:p w14:paraId="530036D2" w14:textId="77777777" w:rsidR="00207867" w:rsidRPr="005635C9" w:rsidRDefault="00207867" w:rsidP="00207867">
            <w:pPr>
              <w:pStyle w:val="a3"/>
              <w:numPr>
                <w:ilvl w:val="0"/>
                <w:numId w:val="9"/>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高齢者の住まい確保や関係者の連携に関する課題の整理のほか、関係者間の役割分担の明確化、住まい確保の流れの体系化に当たっての助言。</w:t>
            </w:r>
          </w:p>
          <w:p w14:paraId="4A43F61F" w14:textId="77777777" w:rsidR="00207867" w:rsidRPr="005635C9" w:rsidRDefault="00207867" w:rsidP="00207867">
            <w:pPr>
              <w:pStyle w:val="a3"/>
              <w:numPr>
                <w:ilvl w:val="0"/>
                <w:numId w:val="9"/>
              </w:numPr>
              <w:snapToGrid w:val="0"/>
              <w:ind w:right="-51"/>
              <w:mirrorIndents/>
              <w:jc w:val="both"/>
              <w:rPr>
                <w:rFonts w:ascii="ＭＳ ゴシック" w:eastAsia="ＭＳ ゴシック" w:hAnsi="ＭＳ ゴシック"/>
                <w:color w:val="FF0000"/>
                <w:sz w:val="21"/>
                <w:szCs w:val="21"/>
              </w:rPr>
            </w:pPr>
            <w:r w:rsidRPr="005635C9">
              <w:rPr>
                <w:rFonts w:ascii="ＭＳ ゴシック" w:eastAsia="ＭＳ ゴシック" w:hAnsi="ＭＳ ゴシック" w:hint="eastAsia"/>
                <w:color w:val="FF0000"/>
                <w:sz w:val="21"/>
                <w:szCs w:val="21"/>
              </w:rPr>
              <w:t>特に不動産事業者など、</w:t>
            </w:r>
            <w:r w:rsidRPr="005635C9">
              <w:rPr>
                <w:rFonts w:ascii="ＭＳ ゴシック" w:eastAsia="ＭＳ ゴシック" w:hAnsi="ＭＳ ゴシック"/>
                <w:color w:val="FF0000"/>
                <w:sz w:val="21"/>
                <w:szCs w:val="21"/>
              </w:rPr>
              <w:t>庁内外</w:t>
            </w:r>
            <w:r w:rsidRPr="005635C9">
              <w:rPr>
                <w:rFonts w:ascii="ＭＳ ゴシック" w:eastAsia="ＭＳ ゴシック" w:hAnsi="ＭＳ ゴシック" w:hint="eastAsia"/>
                <w:color w:val="FF0000"/>
                <w:sz w:val="21"/>
                <w:szCs w:val="21"/>
              </w:rPr>
              <w:t>の関係者との意見交換や勉強会、対話の場づくりなど、</w:t>
            </w:r>
            <w:r w:rsidRPr="005635C9">
              <w:rPr>
                <w:rFonts w:ascii="ＭＳ ゴシック" w:eastAsia="ＭＳ ゴシック" w:hAnsi="ＭＳ ゴシック"/>
                <w:color w:val="FF0000"/>
                <w:sz w:val="21"/>
                <w:szCs w:val="21"/>
              </w:rPr>
              <w:t>連携を進めるための伴走的な支援</w:t>
            </w:r>
            <w:r w:rsidRPr="005635C9">
              <w:rPr>
                <w:rFonts w:ascii="ＭＳ ゴシック" w:eastAsia="ＭＳ ゴシック" w:hAnsi="ＭＳ ゴシック" w:hint="eastAsia"/>
                <w:color w:val="FF0000"/>
                <w:sz w:val="21"/>
                <w:szCs w:val="21"/>
              </w:rPr>
              <w:t>。</w:t>
            </w:r>
          </w:p>
          <w:p w14:paraId="2C45E951" w14:textId="77777777" w:rsidR="00207867" w:rsidRPr="005635C9" w:rsidRDefault="00207867" w:rsidP="00207867">
            <w:pPr>
              <w:pStyle w:val="a3"/>
              <w:numPr>
                <w:ilvl w:val="0"/>
                <w:numId w:val="9"/>
              </w:numPr>
              <w:snapToGrid w:val="0"/>
              <w:ind w:right="-51"/>
              <w:mirrorIndents/>
              <w:rPr>
                <w:rFonts w:ascii="ＭＳ ゴシック" w:eastAsia="ＭＳ ゴシック" w:hAnsi="ＭＳ ゴシック"/>
                <w:color w:val="FF0000"/>
                <w:sz w:val="21"/>
                <w:szCs w:val="21"/>
              </w:rPr>
            </w:pPr>
            <w:r w:rsidRPr="005635C9">
              <w:rPr>
                <w:rFonts w:ascii="ＭＳ ゴシック" w:eastAsia="ＭＳ ゴシック" w:hAnsi="ＭＳ ゴシック"/>
                <w:color w:val="FF0000"/>
                <w:sz w:val="21"/>
                <w:szCs w:val="21"/>
              </w:rPr>
              <w:t>同規模自治体</w:t>
            </w:r>
            <w:r w:rsidRPr="005635C9">
              <w:rPr>
                <w:rFonts w:ascii="ＭＳ ゴシック" w:eastAsia="ＭＳ ゴシック" w:hAnsi="ＭＳ ゴシック" w:hint="eastAsia"/>
                <w:color w:val="FF0000"/>
                <w:sz w:val="21"/>
                <w:szCs w:val="21"/>
              </w:rPr>
              <w:t>における</w:t>
            </w:r>
            <w:r w:rsidRPr="005635C9">
              <w:rPr>
                <w:rFonts w:ascii="ＭＳ ゴシック" w:eastAsia="ＭＳ ゴシック" w:hAnsi="ＭＳ ゴシック"/>
                <w:color w:val="FF0000"/>
                <w:sz w:val="21"/>
                <w:szCs w:val="21"/>
              </w:rPr>
              <w:t>先行事例の紹介</w:t>
            </w:r>
            <w:r w:rsidRPr="005635C9">
              <w:rPr>
                <w:rFonts w:ascii="ＭＳ ゴシック" w:eastAsia="ＭＳ ゴシック" w:hAnsi="ＭＳ ゴシック" w:hint="eastAsia"/>
                <w:color w:val="FF0000"/>
                <w:sz w:val="21"/>
                <w:szCs w:val="21"/>
              </w:rPr>
              <w:t>。</w:t>
            </w:r>
          </w:p>
          <w:p w14:paraId="1375200F" w14:textId="77777777" w:rsidR="00DC362E" w:rsidRPr="00F95A68" w:rsidRDefault="00DC362E" w:rsidP="00DC362E">
            <w:pPr>
              <w:pStyle w:val="a3"/>
              <w:snapToGrid w:val="0"/>
              <w:ind w:right="-51"/>
              <w:mirrorIndents/>
              <w:jc w:val="both"/>
              <w:rPr>
                <w:rFonts w:ascii="ＭＳ ゴシック" w:eastAsia="ＭＳ ゴシック" w:hAnsi="ＭＳ ゴシック"/>
                <w:color w:val="FF0000"/>
              </w:rPr>
            </w:pPr>
          </w:p>
          <w:p w14:paraId="0F5B97B9" w14:textId="4CDABD19" w:rsidR="00DC362E" w:rsidRPr="0068737C" w:rsidRDefault="00DC362E" w:rsidP="00881B3F">
            <w:pPr>
              <w:pStyle w:val="a3"/>
              <w:numPr>
                <w:ilvl w:val="0"/>
                <w:numId w:val="3"/>
              </w:numPr>
              <w:snapToGrid w:val="0"/>
              <w:ind w:right="-51"/>
              <w:mirrorIndents/>
              <w:jc w:val="both"/>
              <w:rPr>
                <w:rFonts w:ascii="ＭＳ ゴシック" w:eastAsia="ＭＳ ゴシック" w:hAnsi="ＭＳ ゴシック"/>
              </w:rPr>
            </w:pPr>
            <w:r w:rsidRPr="0068737C">
              <w:rPr>
                <w:rFonts w:ascii="ＭＳ ゴシック" w:eastAsia="ＭＳ ゴシック" w:hAnsi="ＭＳ ゴシック" w:hint="eastAsia"/>
              </w:rPr>
              <w:t>取組の実施に向けたロードマップ（スケジュール、実施ステップ等）</w:t>
            </w:r>
          </w:p>
          <w:p w14:paraId="3A11C130" w14:textId="77777777" w:rsidR="00E70A6C" w:rsidRPr="005635C9" w:rsidRDefault="00E70A6C" w:rsidP="00E70A6C">
            <w:pPr>
              <w:pStyle w:val="a3"/>
              <w:snapToGrid w:val="0"/>
              <w:ind w:right="-51"/>
              <w:mirrorIndents/>
              <w:rPr>
                <w:rFonts w:ascii="ＭＳ ゴシック" w:eastAsia="ＭＳ ゴシック" w:hAnsi="ＭＳ ゴシック"/>
                <w:color w:val="FF0000"/>
              </w:rPr>
            </w:pPr>
            <w:r w:rsidRPr="005635C9">
              <w:rPr>
                <w:rFonts w:ascii="ＭＳ ゴシック" w:eastAsia="ＭＳ ゴシック" w:hAnsi="ＭＳ ゴシック" w:hint="eastAsia"/>
                <w:bCs/>
                <w:color w:val="FF0000"/>
              </w:rPr>
              <w:t>（例）</w:t>
            </w:r>
          </w:p>
          <w:p w14:paraId="562D11E0" w14:textId="77777777" w:rsidR="00E70A6C" w:rsidRPr="005635C9" w:rsidRDefault="00E70A6C" w:rsidP="00E70A6C">
            <w:pPr>
              <w:pStyle w:val="a3"/>
              <w:snapToGrid w:val="0"/>
              <w:ind w:right="-51" w:firstLineChars="100" w:firstLine="210"/>
              <w:mirrorIndents/>
              <w:rPr>
                <w:rFonts w:ascii="ＭＳ ゴシック" w:eastAsia="ＭＳ ゴシック" w:hAnsi="ＭＳ ゴシック"/>
                <w:color w:val="FF0000"/>
                <w:sz w:val="21"/>
                <w:szCs w:val="21"/>
              </w:rPr>
            </w:pPr>
            <w:r w:rsidRPr="005635C9">
              <w:rPr>
                <w:rFonts w:ascii="ＭＳ ゴシック" w:eastAsia="ＭＳ ゴシック" w:hAnsi="ＭＳ ゴシック"/>
                <w:color w:val="FF0000"/>
                <w:sz w:val="21"/>
                <w:szCs w:val="21"/>
              </w:rPr>
              <w:t>令和</w:t>
            </w:r>
            <w:r w:rsidRPr="005635C9">
              <w:rPr>
                <w:rFonts w:ascii="ＭＳ ゴシック" w:eastAsia="ＭＳ ゴシック" w:hAnsi="ＭＳ ゴシック" w:hint="eastAsia"/>
                <w:color w:val="FF0000"/>
                <w:sz w:val="21"/>
                <w:szCs w:val="21"/>
              </w:rPr>
              <w:t>８</w:t>
            </w:r>
            <w:r w:rsidRPr="005635C9">
              <w:rPr>
                <w:rFonts w:ascii="ＭＳ ゴシック" w:eastAsia="ＭＳ ゴシック" w:hAnsi="ＭＳ ゴシック"/>
                <w:color w:val="FF0000"/>
                <w:sz w:val="21"/>
                <w:szCs w:val="21"/>
              </w:rPr>
              <w:t>年</w:t>
            </w:r>
            <w:r w:rsidRPr="005635C9">
              <w:rPr>
                <w:rFonts w:ascii="ＭＳ ゴシック" w:eastAsia="ＭＳ ゴシック" w:hAnsi="ＭＳ ゴシック" w:hint="eastAsia"/>
                <w:color w:val="FF0000"/>
                <w:sz w:val="21"/>
                <w:szCs w:val="21"/>
              </w:rPr>
              <w:t>６</w:t>
            </w:r>
            <w:r w:rsidRPr="005635C9">
              <w:rPr>
                <w:rFonts w:ascii="ＭＳ ゴシック" w:eastAsia="ＭＳ ゴシック" w:hAnsi="ＭＳ ゴシック"/>
                <w:color w:val="FF0000"/>
                <w:sz w:val="21"/>
                <w:szCs w:val="21"/>
              </w:rPr>
              <w:t>月：庁内関係部署による現状・課題の整理</w:t>
            </w:r>
          </w:p>
          <w:p w14:paraId="1A139B24" w14:textId="77777777" w:rsidR="00E70A6C" w:rsidRPr="005635C9" w:rsidRDefault="00E70A6C" w:rsidP="00E70A6C">
            <w:pPr>
              <w:pStyle w:val="a3"/>
              <w:snapToGrid w:val="0"/>
              <w:ind w:right="-51" w:firstLineChars="100" w:firstLine="210"/>
              <w:mirrorIndents/>
              <w:rPr>
                <w:rFonts w:ascii="ＭＳ ゴシック" w:eastAsia="ＭＳ ゴシック" w:hAnsi="ＭＳ ゴシック"/>
                <w:color w:val="FF0000"/>
                <w:sz w:val="21"/>
                <w:szCs w:val="21"/>
              </w:rPr>
            </w:pPr>
            <w:r w:rsidRPr="005635C9">
              <w:rPr>
                <w:rFonts w:ascii="ＭＳ ゴシック" w:eastAsia="ＭＳ ゴシック" w:hAnsi="ＭＳ ゴシック"/>
                <w:color w:val="FF0000"/>
                <w:sz w:val="21"/>
                <w:szCs w:val="21"/>
              </w:rPr>
              <w:t>令和</w:t>
            </w:r>
            <w:r w:rsidRPr="005635C9">
              <w:rPr>
                <w:rFonts w:ascii="ＭＳ ゴシック" w:eastAsia="ＭＳ ゴシック" w:hAnsi="ＭＳ ゴシック" w:hint="eastAsia"/>
                <w:color w:val="FF0000"/>
                <w:sz w:val="21"/>
                <w:szCs w:val="21"/>
              </w:rPr>
              <w:t>８</w:t>
            </w:r>
            <w:r w:rsidRPr="005635C9">
              <w:rPr>
                <w:rFonts w:ascii="ＭＳ ゴシック" w:eastAsia="ＭＳ ゴシック" w:hAnsi="ＭＳ ゴシック"/>
                <w:color w:val="FF0000"/>
                <w:sz w:val="21"/>
                <w:szCs w:val="21"/>
              </w:rPr>
              <w:t>年</w:t>
            </w:r>
            <w:r w:rsidRPr="005635C9">
              <w:rPr>
                <w:rFonts w:ascii="ＭＳ ゴシック" w:eastAsia="ＭＳ ゴシック" w:hAnsi="ＭＳ ゴシック" w:hint="eastAsia"/>
                <w:color w:val="FF0000"/>
                <w:sz w:val="21"/>
                <w:szCs w:val="21"/>
              </w:rPr>
              <w:t>８</w:t>
            </w:r>
            <w:r w:rsidRPr="005635C9">
              <w:rPr>
                <w:rFonts w:ascii="ＭＳ ゴシック" w:eastAsia="ＭＳ ゴシック" w:hAnsi="ＭＳ ゴシック"/>
                <w:color w:val="FF0000"/>
                <w:sz w:val="21"/>
                <w:szCs w:val="21"/>
              </w:rPr>
              <w:t>月：関係団体・支援機関へのヒアリング</w:t>
            </w:r>
          </w:p>
          <w:p w14:paraId="7D33629B" w14:textId="77777777" w:rsidR="00E70A6C" w:rsidRPr="005635C9" w:rsidRDefault="00E70A6C" w:rsidP="00E70A6C">
            <w:pPr>
              <w:pStyle w:val="a3"/>
              <w:snapToGrid w:val="0"/>
              <w:ind w:right="-51" w:firstLineChars="100" w:firstLine="210"/>
              <w:mirrorIndents/>
              <w:rPr>
                <w:rFonts w:ascii="ＭＳ ゴシック" w:eastAsia="ＭＳ ゴシック" w:hAnsi="ＭＳ ゴシック"/>
                <w:color w:val="FF0000"/>
                <w:sz w:val="21"/>
                <w:szCs w:val="21"/>
              </w:rPr>
            </w:pPr>
            <w:r w:rsidRPr="005635C9">
              <w:rPr>
                <w:rFonts w:ascii="ＭＳ ゴシック" w:eastAsia="ＭＳ ゴシック" w:hAnsi="ＭＳ ゴシック"/>
                <w:color w:val="FF0000"/>
                <w:sz w:val="21"/>
                <w:szCs w:val="21"/>
              </w:rPr>
              <w:t>令和</w:t>
            </w:r>
            <w:r w:rsidRPr="005635C9">
              <w:rPr>
                <w:rFonts w:ascii="ＭＳ ゴシック" w:eastAsia="ＭＳ ゴシック" w:hAnsi="ＭＳ ゴシック" w:hint="eastAsia"/>
                <w:color w:val="FF0000"/>
                <w:sz w:val="21"/>
                <w:szCs w:val="21"/>
              </w:rPr>
              <w:t>８年</w:t>
            </w:r>
            <w:r w:rsidRPr="005635C9">
              <w:rPr>
                <w:rFonts w:ascii="ＭＳ ゴシック" w:eastAsia="ＭＳ ゴシック" w:hAnsi="ＭＳ ゴシック"/>
                <w:color w:val="FF0000"/>
                <w:sz w:val="21"/>
                <w:szCs w:val="21"/>
              </w:rPr>
              <w:t>10月：居住</w:t>
            </w:r>
            <w:r w:rsidRPr="005635C9">
              <w:rPr>
                <w:rFonts w:ascii="ＭＳ ゴシック" w:eastAsia="ＭＳ ゴシック" w:hAnsi="ＭＳ ゴシック" w:hint="eastAsia"/>
                <w:color w:val="FF0000"/>
                <w:sz w:val="21"/>
                <w:szCs w:val="21"/>
              </w:rPr>
              <w:t>支援に関する当該自治体の活用可能な資源や強みと</w:t>
            </w:r>
            <w:r w:rsidRPr="005635C9">
              <w:rPr>
                <w:rFonts w:ascii="ＭＳ ゴシック" w:eastAsia="ＭＳ ゴシック" w:hAnsi="ＭＳ ゴシック"/>
                <w:color w:val="FF0000"/>
                <w:sz w:val="21"/>
                <w:szCs w:val="21"/>
              </w:rPr>
              <w:t>課題</w:t>
            </w:r>
            <w:r w:rsidRPr="005635C9">
              <w:rPr>
                <w:rFonts w:ascii="ＭＳ ゴシック" w:eastAsia="ＭＳ ゴシック" w:hAnsi="ＭＳ ゴシック" w:hint="eastAsia"/>
                <w:color w:val="FF0000"/>
                <w:sz w:val="21"/>
                <w:szCs w:val="21"/>
              </w:rPr>
              <w:t>の</w:t>
            </w:r>
            <w:r w:rsidRPr="005635C9">
              <w:rPr>
                <w:rFonts w:ascii="ＭＳ ゴシック" w:eastAsia="ＭＳ ゴシック" w:hAnsi="ＭＳ ゴシック"/>
                <w:color w:val="FF0000"/>
                <w:sz w:val="21"/>
                <w:szCs w:val="21"/>
              </w:rPr>
              <w:t>整理</w:t>
            </w:r>
          </w:p>
          <w:p w14:paraId="375ACCCB" w14:textId="77777777" w:rsidR="00E70A6C" w:rsidRPr="005635C9" w:rsidRDefault="00E70A6C" w:rsidP="00E70A6C">
            <w:pPr>
              <w:pStyle w:val="a3"/>
              <w:snapToGrid w:val="0"/>
              <w:ind w:right="-51" w:firstLineChars="100" w:firstLine="210"/>
              <w:mirrorIndents/>
              <w:rPr>
                <w:rFonts w:ascii="ＭＳ ゴシック" w:eastAsia="ＭＳ ゴシック" w:hAnsi="ＭＳ ゴシック"/>
                <w:color w:val="FF0000"/>
                <w:sz w:val="21"/>
                <w:szCs w:val="21"/>
              </w:rPr>
            </w:pPr>
            <w:r w:rsidRPr="005635C9">
              <w:rPr>
                <w:rFonts w:ascii="ＭＳ ゴシック" w:eastAsia="ＭＳ ゴシック" w:hAnsi="ＭＳ ゴシック"/>
                <w:color w:val="FF0000"/>
                <w:sz w:val="21"/>
                <w:szCs w:val="21"/>
              </w:rPr>
              <w:t>令和</w:t>
            </w:r>
            <w:r w:rsidRPr="005635C9">
              <w:rPr>
                <w:rFonts w:ascii="ＭＳ ゴシック" w:eastAsia="ＭＳ ゴシック" w:hAnsi="ＭＳ ゴシック" w:hint="eastAsia"/>
                <w:color w:val="FF0000"/>
                <w:sz w:val="21"/>
                <w:szCs w:val="21"/>
              </w:rPr>
              <w:t>９</w:t>
            </w:r>
            <w:r w:rsidRPr="005635C9">
              <w:rPr>
                <w:rFonts w:ascii="ＭＳ ゴシック" w:eastAsia="ＭＳ ゴシック" w:hAnsi="ＭＳ ゴシック"/>
                <w:color w:val="FF0000"/>
                <w:sz w:val="21"/>
                <w:szCs w:val="21"/>
              </w:rPr>
              <w:t>年</w:t>
            </w:r>
            <w:r w:rsidRPr="005635C9">
              <w:rPr>
                <w:rFonts w:ascii="ＭＳ ゴシック" w:eastAsia="ＭＳ ゴシック" w:hAnsi="ＭＳ ゴシック" w:hint="eastAsia"/>
                <w:color w:val="FF0000"/>
                <w:sz w:val="21"/>
                <w:szCs w:val="21"/>
              </w:rPr>
              <w:t>３</w:t>
            </w:r>
            <w:r w:rsidRPr="005635C9">
              <w:rPr>
                <w:rFonts w:ascii="ＭＳ ゴシック" w:eastAsia="ＭＳ ゴシック" w:hAnsi="ＭＳ ゴシック"/>
                <w:color w:val="FF0000"/>
                <w:sz w:val="21"/>
                <w:szCs w:val="21"/>
              </w:rPr>
              <w:t>月：本市における居住支援の方向性の整理</w:t>
            </w:r>
          </w:p>
          <w:p w14:paraId="78AFC06D" w14:textId="77777777" w:rsidR="00205DEC" w:rsidRPr="00F95A68" w:rsidRDefault="00205DEC" w:rsidP="00205DEC">
            <w:pPr>
              <w:pStyle w:val="a3"/>
              <w:snapToGrid w:val="0"/>
              <w:ind w:right="-51"/>
              <w:mirrorIndents/>
              <w:rPr>
                <w:rFonts w:ascii="ＭＳ ゴシック" w:eastAsia="ＭＳ ゴシック" w:hAnsi="ＭＳ ゴシック"/>
                <w:color w:val="000000"/>
              </w:rPr>
            </w:pPr>
          </w:p>
        </w:tc>
      </w:tr>
    </w:tbl>
    <w:p w14:paraId="0E359901" w14:textId="77777777" w:rsidR="009F6605" w:rsidRPr="0068737C" w:rsidRDefault="009F6605" w:rsidP="009F6605">
      <w:pPr>
        <w:pStyle w:val="a3"/>
        <w:adjustRightInd/>
        <w:ind w:left="-35" w:right="-53" w:hanging="35"/>
        <w:contextualSpacing/>
        <w:mirrorIndents/>
        <w:jc w:val="right"/>
        <w:rPr>
          <w:rFonts w:ascii="ＭＳ ゴシック" w:eastAsia="ＭＳ ゴシック" w:hAnsi="ＭＳ ゴシック"/>
        </w:rPr>
      </w:pPr>
      <w:r w:rsidRPr="0068737C">
        <w:rPr>
          <w:rFonts w:ascii="ＭＳ ゴシック" w:eastAsia="ＭＳ ゴシック" w:hAnsi="ＭＳ ゴシック" w:hint="eastAsia"/>
        </w:rPr>
        <w:t>※赤字は</w:t>
      </w:r>
      <w:r w:rsidRPr="0068737C">
        <w:rPr>
          <w:rFonts w:ascii="ＭＳ ゴシック" w:eastAsia="ＭＳ ゴシック" w:hAnsi="ＭＳ ゴシック"/>
        </w:rPr>
        <w:t>記入例</w:t>
      </w:r>
      <w:r w:rsidRPr="0068737C">
        <w:rPr>
          <w:rFonts w:ascii="ＭＳ ゴシック" w:eastAsia="ＭＳ ゴシック" w:hAnsi="ＭＳ ゴシック" w:hint="eastAsia"/>
        </w:rPr>
        <w:t>等。分量は</w:t>
      </w:r>
      <w:r w:rsidRPr="0068737C">
        <w:rPr>
          <w:rFonts w:ascii="ＭＳ ゴシック" w:eastAsia="ＭＳ ゴシック" w:hAnsi="ＭＳ ゴシック"/>
        </w:rPr>
        <w:t>全体で</w:t>
      </w:r>
      <w:r w:rsidR="004F558F" w:rsidRPr="0068737C">
        <w:rPr>
          <w:rFonts w:ascii="ＭＳ ゴシック" w:eastAsia="ＭＳ ゴシック" w:hAnsi="ＭＳ ゴシック" w:hint="eastAsia"/>
        </w:rPr>
        <w:t>２～３</w:t>
      </w:r>
      <w:r w:rsidRPr="0068737C">
        <w:rPr>
          <w:rFonts w:ascii="ＭＳ ゴシック" w:eastAsia="ＭＳ ゴシック" w:hAnsi="ＭＳ ゴシック"/>
        </w:rPr>
        <w:t>枚</w:t>
      </w:r>
      <w:r w:rsidR="004F558F" w:rsidRPr="0068737C">
        <w:rPr>
          <w:rFonts w:ascii="ＭＳ ゴシック" w:eastAsia="ＭＳ ゴシック" w:hAnsi="ＭＳ ゴシック" w:hint="eastAsia"/>
        </w:rPr>
        <w:t>程度</w:t>
      </w:r>
      <w:r w:rsidRPr="0068737C">
        <w:rPr>
          <w:rFonts w:ascii="ＭＳ ゴシック" w:eastAsia="ＭＳ ゴシック" w:hAnsi="ＭＳ ゴシック" w:hint="eastAsia"/>
        </w:rPr>
        <w:t>として</w:t>
      </w:r>
      <w:r w:rsidRPr="0068737C">
        <w:rPr>
          <w:rFonts w:ascii="ＭＳ ゴシック" w:eastAsia="ＭＳ ゴシック" w:hAnsi="ＭＳ ゴシック"/>
        </w:rPr>
        <w:t>ください。</w:t>
      </w:r>
    </w:p>
    <w:p w14:paraId="393B7668" w14:textId="77777777" w:rsidR="00D1691A" w:rsidRPr="0068737C" w:rsidRDefault="00D1691A" w:rsidP="009F6605">
      <w:pPr>
        <w:pStyle w:val="a3"/>
        <w:adjustRightInd/>
        <w:ind w:left="-35" w:right="-53" w:hanging="35"/>
        <w:contextualSpacing/>
        <w:mirrorIndents/>
        <w:jc w:val="right"/>
        <w:rPr>
          <w:rFonts w:ascii="ＭＳ ゴシック" w:eastAsia="ＭＳ ゴシック" w:hAnsi="ＭＳ ゴシック"/>
        </w:rPr>
      </w:pPr>
      <w:r w:rsidRPr="0068737C">
        <w:rPr>
          <w:rFonts w:ascii="ＭＳ ゴシック" w:eastAsia="ＭＳ ゴシック" w:hAnsi="ＭＳ ゴシック" w:hint="eastAsia"/>
        </w:rPr>
        <w:t>※必要に応じて参考資料などの添付も可能です。</w:t>
      </w:r>
    </w:p>
    <w:p w14:paraId="0D8415A5" w14:textId="27245B49" w:rsidR="009F6605" w:rsidRPr="0068737C" w:rsidRDefault="009F6605" w:rsidP="0068737C">
      <w:pPr>
        <w:pStyle w:val="a3"/>
        <w:adjustRightInd/>
        <w:ind w:left="-35" w:right="-53" w:hanging="35"/>
        <w:contextualSpacing/>
        <w:mirrorIndents/>
        <w:jc w:val="right"/>
        <w:rPr>
          <w:rFonts w:ascii="ＭＳ ゴシック" w:eastAsia="ＭＳ ゴシック" w:hAnsi="ＭＳ ゴシック"/>
        </w:rPr>
      </w:pPr>
      <w:r w:rsidRPr="0068737C">
        <w:rPr>
          <w:rFonts w:ascii="ＭＳ ゴシック" w:eastAsia="ＭＳ ゴシック" w:hAnsi="ＭＳ ゴシック" w:hint="eastAsia"/>
        </w:rPr>
        <w:t>※都道府県</w:t>
      </w:r>
      <w:r w:rsidR="00205DEC" w:rsidRPr="0068737C">
        <w:rPr>
          <w:rFonts w:ascii="ＭＳ ゴシック" w:eastAsia="ＭＳ ゴシック" w:hAnsi="ＭＳ ゴシック" w:hint="eastAsia"/>
        </w:rPr>
        <w:t>等と連名の場合は、「１．基本情報」</w:t>
      </w:r>
      <w:r w:rsidRPr="0068737C">
        <w:rPr>
          <w:rFonts w:ascii="ＭＳ ゴシック" w:eastAsia="ＭＳ ゴシック" w:hAnsi="ＭＳ ゴシック" w:hint="eastAsia"/>
        </w:rPr>
        <w:t>の欄を追加してください。</w:t>
      </w:r>
    </w:p>
    <w:sectPr w:rsidR="009F6605" w:rsidRPr="0068737C" w:rsidSect="009F660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0DDD0" w14:textId="77777777" w:rsidR="009835DC" w:rsidRDefault="009835DC" w:rsidP="00E66ADF">
      <w:r>
        <w:separator/>
      </w:r>
    </w:p>
  </w:endnote>
  <w:endnote w:type="continuationSeparator" w:id="0">
    <w:p w14:paraId="7F218BE9" w14:textId="77777777" w:rsidR="009835DC" w:rsidRDefault="009835DC" w:rsidP="00E6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7BD4E" w14:textId="77777777" w:rsidR="009835DC" w:rsidRDefault="009835DC" w:rsidP="00E66ADF">
      <w:r>
        <w:separator/>
      </w:r>
    </w:p>
  </w:footnote>
  <w:footnote w:type="continuationSeparator" w:id="0">
    <w:p w14:paraId="6CD863E1" w14:textId="77777777" w:rsidR="009835DC" w:rsidRDefault="009835DC" w:rsidP="00E66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E2208"/>
    <w:multiLevelType w:val="hybridMultilevel"/>
    <w:tmpl w:val="A86479AA"/>
    <w:lvl w:ilvl="0" w:tplc="19FEA35C">
      <w:start w:val="1"/>
      <w:numFmt w:val="decimalEnclosedCircle"/>
      <w:lvlText w:val="%1"/>
      <w:lvlJc w:val="left"/>
      <w:pPr>
        <w:ind w:left="360" w:hanging="360"/>
      </w:pPr>
      <w:rPr>
        <w:rFonts w:hint="default"/>
      </w:rPr>
    </w:lvl>
    <w:lvl w:ilvl="1" w:tplc="0974E846">
      <w:start w:val="4"/>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C62A23"/>
    <w:multiLevelType w:val="hybridMultilevel"/>
    <w:tmpl w:val="AD5C377C"/>
    <w:lvl w:ilvl="0" w:tplc="7804D3FA">
      <w:numFmt w:val="bullet"/>
      <w:lvlText w:val="○"/>
      <w:lvlJc w:val="left"/>
      <w:pPr>
        <w:ind w:left="360" w:hanging="360"/>
      </w:pPr>
      <w:rPr>
        <w:rFonts w:ascii="ＭＳ ゴシック" w:eastAsia="ＭＳ ゴシック" w:hAnsi="ＭＳ ゴシック"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62E6CE3"/>
    <w:multiLevelType w:val="hybridMultilevel"/>
    <w:tmpl w:val="10A84F36"/>
    <w:lvl w:ilvl="0" w:tplc="61E88A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EB07C1"/>
    <w:multiLevelType w:val="hybridMultilevel"/>
    <w:tmpl w:val="654CA1E8"/>
    <w:lvl w:ilvl="0" w:tplc="FFFFFFFF">
      <w:start w:val="1"/>
      <w:numFmt w:val="decimalEnclosedCircle"/>
      <w:lvlText w:val="%1"/>
      <w:lvlJc w:val="left"/>
      <w:pPr>
        <w:ind w:left="360" w:hanging="36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2FF05126"/>
    <w:multiLevelType w:val="hybridMultilevel"/>
    <w:tmpl w:val="D6BEB7AA"/>
    <w:lvl w:ilvl="0" w:tplc="61E88A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352733"/>
    <w:multiLevelType w:val="hybridMultilevel"/>
    <w:tmpl w:val="2230D2D4"/>
    <w:lvl w:ilvl="0" w:tplc="61E88A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05D67A2"/>
    <w:multiLevelType w:val="hybridMultilevel"/>
    <w:tmpl w:val="656432FC"/>
    <w:lvl w:ilvl="0" w:tplc="A71EBD6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66D08A4"/>
    <w:multiLevelType w:val="hybridMultilevel"/>
    <w:tmpl w:val="4C304EAE"/>
    <w:lvl w:ilvl="0" w:tplc="19ECED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E5B75"/>
    <w:multiLevelType w:val="hybridMultilevel"/>
    <w:tmpl w:val="B81A7136"/>
    <w:lvl w:ilvl="0" w:tplc="EA984A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892FED"/>
    <w:multiLevelType w:val="hybridMultilevel"/>
    <w:tmpl w:val="ADD44FD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66478C"/>
    <w:multiLevelType w:val="hybridMultilevel"/>
    <w:tmpl w:val="395A8412"/>
    <w:lvl w:ilvl="0" w:tplc="61E88A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3184B3A"/>
    <w:multiLevelType w:val="hybridMultilevel"/>
    <w:tmpl w:val="8BD4C0E4"/>
    <w:lvl w:ilvl="0" w:tplc="61E88A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6E895F4A"/>
    <w:multiLevelType w:val="hybridMultilevel"/>
    <w:tmpl w:val="BAB674F0"/>
    <w:lvl w:ilvl="0" w:tplc="61E88AA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6D21928"/>
    <w:multiLevelType w:val="hybridMultilevel"/>
    <w:tmpl w:val="70805D4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976770A"/>
    <w:multiLevelType w:val="hybridMultilevel"/>
    <w:tmpl w:val="16A653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56471906">
    <w:abstractNumId w:val="7"/>
  </w:num>
  <w:num w:numId="2" w16cid:durableId="169181052">
    <w:abstractNumId w:val="0"/>
  </w:num>
  <w:num w:numId="3" w16cid:durableId="1808013899">
    <w:abstractNumId w:val="8"/>
  </w:num>
  <w:num w:numId="4" w16cid:durableId="176769256">
    <w:abstractNumId w:val="4"/>
  </w:num>
  <w:num w:numId="5" w16cid:durableId="80378674">
    <w:abstractNumId w:val="12"/>
  </w:num>
  <w:num w:numId="6" w16cid:durableId="63453373">
    <w:abstractNumId w:val="10"/>
  </w:num>
  <w:num w:numId="7" w16cid:durableId="1506704409">
    <w:abstractNumId w:val="2"/>
  </w:num>
  <w:num w:numId="8" w16cid:durableId="1679887428">
    <w:abstractNumId w:val="5"/>
  </w:num>
  <w:num w:numId="9" w16cid:durableId="978458367">
    <w:abstractNumId w:val="11"/>
  </w:num>
  <w:num w:numId="10" w16cid:durableId="1902476626">
    <w:abstractNumId w:val="14"/>
  </w:num>
  <w:num w:numId="11" w16cid:durableId="845218618">
    <w:abstractNumId w:val="13"/>
  </w:num>
  <w:num w:numId="12" w16cid:durableId="1410493518">
    <w:abstractNumId w:val="1"/>
  </w:num>
  <w:num w:numId="13" w16cid:durableId="1997300094">
    <w:abstractNumId w:val="9"/>
  </w:num>
  <w:num w:numId="14" w16cid:durableId="1187210235">
    <w:abstractNumId w:val="6"/>
  </w:num>
  <w:num w:numId="15" w16cid:durableId="979964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E17"/>
    <w:rsid w:val="0006627A"/>
    <w:rsid w:val="00093C76"/>
    <w:rsid w:val="00095AFA"/>
    <w:rsid w:val="000E208C"/>
    <w:rsid w:val="00176EB4"/>
    <w:rsid w:val="001E24DC"/>
    <w:rsid w:val="002023E1"/>
    <w:rsid w:val="00205DEC"/>
    <w:rsid w:val="00207867"/>
    <w:rsid w:val="002941CA"/>
    <w:rsid w:val="002F5B44"/>
    <w:rsid w:val="0032105E"/>
    <w:rsid w:val="003C6F10"/>
    <w:rsid w:val="003D25B3"/>
    <w:rsid w:val="00412EFE"/>
    <w:rsid w:val="00443779"/>
    <w:rsid w:val="004C095A"/>
    <w:rsid w:val="004E33FF"/>
    <w:rsid w:val="004F558F"/>
    <w:rsid w:val="00540B7B"/>
    <w:rsid w:val="005635C9"/>
    <w:rsid w:val="00680E17"/>
    <w:rsid w:val="0068737C"/>
    <w:rsid w:val="006E3660"/>
    <w:rsid w:val="006F169A"/>
    <w:rsid w:val="007104DB"/>
    <w:rsid w:val="00802847"/>
    <w:rsid w:val="00833E99"/>
    <w:rsid w:val="008639C1"/>
    <w:rsid w:val="00866FB6"/>
    <w:rsid w:val="0088068B"/>
    <w:rsid w:val="00881B3F"/>
    <w:rsid w:val="008A6D8E"/>
    <w:rsid w:val="009463BF"/>
    <w:rsid w:val="00946C08"/>
    <w:rsid w:val="009631D1"/>
    <w:rsid w:val="009835DC"/>
    <w:rsid w:val="009F6605"/>
    <w:rsid w:val="00AE65D7"/>
    <w:rsid w:val="00B113B4"/>
    <w:rsid w:val="00B33F7E"/>
    <w:rsid w:val="00B97E79"/>
    <w:rsid w:val="00BE4AC2"/>
    <w:rsid w:val="00BF6233"/>
    <w:rsid w:val="00CC04B2"/>
    <w:rsid w:val="00CD34DD"/>
    <w:rsid w:val="00D02739"/>
    <w:rsid w:val="00D1691A"/>
    <w:rsid w:val="00DC362E"/>
    <w:rsid w:val="00E66ADF"/>
    <w:rsid w:val="00E70A6C"/>
    <w:rsid w:val="00F30B42"/>
    <w:rsid w:val="00F41606"/>
    <w:rsid w:val="00F95A68"/>
    <w:rsid w:val="00FB0B96"/>
    <w:rsid w:val="00FE0FC3"/>
    <w:rsid w:val="0FD884BC"/>
    <w:rsid w:val="170595D9"/>
    <w:rsid w:val="65999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3DACE"/>
  <w15:chartTrackingRefBased/>
  <w15:docId w15:val="{F068C4C0-1181-4576-B116-0A2E1BF5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9F6605"/>
    <w:pPr>
      <w:widowControl w:val="0"/>
      <w:autoSpaceDE w:val="0"/>
      <w:autoSpaceDN w:val="0"/>
      <w:adjustRightInd w:val="0"/>
    </w:pPr>
    <w:rPr>
      <w:rFonts w:ascii="ＭＳ Ｐ明朝" w:eastAsia="ＭＳ Ｐ明朝" w:cs="ＭＳ Ｐ明朝"/>
      <w:kern w:val="0"/>
      <w:sz w:val="24"/>
      <w:szCs w:val="24"/>
    </w:rPr>
  </w:style>
  <w:style w:type="table" w:styleId="a4">
    <w:name w:val="Table Grid"/>
    <w:basedOn w:val="a1"/>
    <w:rsid w:val="009F660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66ADF"/>
    <w:pPr>
      <w:tabs>
        <w:tab w:val="center" w:pos="4252"/>
        <w:tab w:val="right" w:pos="8504"/>
      </w:tabs>
      <w:snapToGrid w:val="0"/>
    </w:pPr>
  </w:style>
  <w:style w:type="character" w:customStyle="1" w:styleId="a6">
    <w:name w:val="ヘッダー (文字)"/>
    <w:basedOn w:val="a0"/>
    <w:link w:val="a5"/>
    <w:uiPriority w:val="99"/>
    <w:rsid w:val="00E66ADF"/>
  </w:style>
  <w:style w:type="paragraph" w:styleId="a7">
    <w:name w:val="footer"/>
    <w:basedOn w:val="a"/>
    <w:link w:val="a8"/>
    <w:uiPriority w:val="99"/>
    <w:unhideWhenUsed/>
    <w:rsid w:val="00E66ADF"/>
    <w:pPr>
      <w:tabs>
        <w:tab w:val="center" w:pos="4252"/>
        <w:tab w:val="right" w:pos="8504"/>
      </w:tabs>
      <w:snapToGrid w:val="0"/>
    </w:pPr>
  </w:style>
  <w:style w:type="character" w:customStyle="1" w:styleId="a8">
    <w:name w:val="フッター (文字)"/>
    <w:basedOn w:val="a0"/>
    <w:link w:val="a7"/>
    <w:uiPriority w:val="99"/>
    <w:rsid w:val="00E66ADF"/>
  </w:style>
  <w:style w:type="paragraph" w:styleId="a9">
    <w:name w:val="Balloon Text"/>
    <w:basedOn w:val="a"/>
    <w:link w:val="aa"/>
    <w:uiPriority w:val="99"/>
    <w:semiHidden/>
    <w:unhideWhenUsed/>
    <w:rsid w:val="003210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105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E4AC2"/>
    <w:rPr>
      <w:sz w:val="18"/>
      <w:szCs w:val="18"/>
    </w:rPr>
  </w:style>
  <w:style w:type="paragraph" w:styleId="ac">
    <w:name w:val="annotation text"/>
    <w:basedOn w:val="a"/>
    <w:link w:val="ad"/>
    <w:uiPriority w:val="99"/>
    <w:semiHidden/>
    <w:unhideWhenUsed/>
    <w:rsid w:val="00BE4AC2"/>
    <w:pPr>
      <w:jc w:val="left"/>
    </w:pPr>
  </w:style>
  <w:style w:type="character" w:customStyle="1" w:styleId="ad">
    <w:name w:val="コメント文字列 (文字)"/>
    <w:basedOn w:val="a0"/>
    <w:link w:val="ac"/>
    <w:uiPriority w:val="99"/>
    <w:semiHidden/>
    <w:rsid w:val="00BE4AC2"/>
  </w:style>
  <w:style w:type="paragraph" w:styleId="ae">
    <w:name w:val="annotation subject"/>
    <w:basedOn w:val="ac"/>
    <w:next w:val="ac"/>
    <w:link w:val="af"/>
    <w:uiPriority w:val="99"/>
    <w:semiHidden/>
    <w:unhideWhenUsed/>
    <w:rsid w:val="00BE4AC2"/>
    <w:rPr>
      <w:b/>
      <w:bCs/>
    </w:rPr>
  </w:style>
  <w:style w:type="character" w:customStyle="1" w:styleId="af">
    <w:name w:val="コメント内容 (文字)"/>
    <w:basedOn w:val="ad"/>
    <w:link w:val="ae"/>
    <w:uiPriority w:val="99"/>
    <w:semiHidden/>
    <w:rsid w:val="00BE4AC2"/>
    <w:rPr>
      <w:b/>
      <w:bCs/>
    </w:rPr>
  </w:style>
  <w:style w:type="paragraph" w:styleId="af0">
    <w:name w:val="Revision"/>
    <w:hidden/>
    <w:uiPriority w:val="99"/>
    <w:semiHidden/>
    <w:rsid w:val="00863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1D2DE-AFD4-405E-9668-2197B2716A32}">
  <ds:schemaRefs>
    <ds:schemaRef ds:uri="http://schemas.openxmlformats.org/officeDocument/2006/bibliography"/>
  </ds:schemaRefs>
</ds:datastoreItem>
</file>

<file path=customXml/itemProps2.xml><?xml version="1.0" encoding="utf-8"?>
<ds:datastoreItem xmlns:ds="http://schemas.openxmlformats.org/officeDocument/2006/customXml" ds:itemID="{6C318230-154B-4479-985E-4EC1CB65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E135D-56CA-4A85-97B7-9CDE042D4CC5}">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263dbbe5-076b-4606-a03b-9598f5f2f35a"/>
    <ds:schemaRef ds:uri="http://schemas.openxmlformats.org/package/2006/metadata/core-properties"/>
    <ds:schemaRef ds:uri="8d20cc7b-431d-4ab5-a54b-24925921ebff"/>
  </ds:schemaRefs>
</ds:datastoreItem>
</file>

<file path=customXml/itemProps4.xml><?xml version="1.0" encoding="utf-8"?>
<ds:datastoreItem xmlns:ds="http://schemas.openxmlformats.org/officeDocument/2006/customXml" ds:itemID="{4FFDC7CF-2D06-4AB2-927F-2203E0248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西野 翔太(nishino-shouta.r23)</dc:creator>
  <cp:keywords/>
  <dc:description/>
  <cp:lastModifiedBy>舛井 健一郎(masui-kenichirou.pp5)</cp:lastModifiedBy>
  <cp:revision>13</cp:revision>
  <cp:lastPrinted>2022-04-25T07:51:00Z</cp:lastPrinted>
  <dcterms:created xsi:type="dcterms:W3CDTF">2026-04-16T05:24:00Z</dcterms:created>
  <dcterms:modified xsi:type="dcterms:W3CDTF">2026-05-11T00:36:00Z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