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557FF" w14:textId="7435519A" w:rsidR="002A21CB" w:rsidRPr="009E1F27" w:rsidRDefault="007B383B" w:rsidP="005E1D46">
      <w:pPr>
        <w:tabs>
          <w:tab w:val="left" w:pos="5926"/>
        </w:tabs>
        <w:rPr>
          <w:rFonts w:asciiTheme="minorEastAsia" w:eastAsiaTheme="minorEastAsia" w:hAnsiTheme="minorEastAsia"/>
          <w:sz w:val="24"/>
          <w:szCs w:val="24"/>
        </w:rPr>
      </w:pP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別記様式第２－</w:t>
      </w:r>
      <w:r w:rsidR="002D49AD">
        <w:rPr>
          <w:rFonts w:asciiTheme="minorEastAsia" w:eastAsiaTheme="minorEastAsia" w:hAnsiTheme="minorEastAsia" w:hint="eastAsia"/>
          <w:spacing w:val="-2"/>
          <w:sz w:val="24"/>
          <w:szCs w:val="24"/>
        </w:rPr>
        <w:t>４</w:t>
      </w:r>
      <w:r w:rsidRPr="007B383B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（別記</w:t>
      </w:r>
      <w:r w:rsidR="00766AD2">
        <w:rPr>
          <w:rFonts w:asciiTheme="minorEastAsia" w:eastAsiaTheme="minorEastAsia" w:hAnsiTheme="minorEastAsia" w:hint="eastAsia"/>
          <w:spacing w:val="-10"/>
          <w:sz w:val="24"/>
          <w:szCs w:val="24"/>
        </w:rPr>
        <w:t>１－２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第</w:t>
      </w:r>
      <w:r w:rsidR="006B0C94">
        <w:rPr>
          <w:rFonts w:asciiTheme="minorEastAsia" w:eastAsiaTheme="minorEastAsia" w:hAnsiTheme="minorEastAsia" w:hint="eastAsia"/>
          <w:spacing w:val="-10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の</w:t>
      </w:r>
      <w:r w:rsidR="006F7B14">
        <w:rPr>
          <w:rFonts w:asciiTheme="minorEastAsia" w:eastAsiaTheme="minorEastAsia" w:hAnsiTheme="minorEastAsia" w:hint="eastAsia"/>
          <w:spacing w:val="-10"/>
          <w:sz w:val="24"/>
          <w:szCs w:val="24"/>
        </w:rPr>
        <w:t>５</w:t>
      </w:r>
      <w:r w:rsidR="008744C6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関係）</w:t>
      </w:r>
      <w:r w:rsidR="00AB09F6" w:rsidRPr="009E1F27">
        <w:rPr>
          <w:rFonts w:asciiTheme="minorEastAsia" w:eastAsiaTheme="minorEastAsia" w:hAnsiTheme="minorEastAsia" w:hint="eastAsia"/>
          <w:sz w:val="24"/>
          <w:szCs w:val="24"/>
        </w:rPr>
        <w:tab/>
      </w:r>
    </w:p>
    <w:p w14:paraId="0CA48857" w14:textId="62A28348" w:rsidR="0080184E" w:rsidRPr="00766AD2" w:rsidRDefault="0080184E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41B599AE" w14:textId="0F934796" w:rsidR="00483672" w:rsidRPr="009E1F27" w:rsidRDefault="00483672" w:rsidP="005E1D46">
      <w:pPr>
        <w:pStyle w:val="a3"/>
        <w:rPr>
          <w:rFonts w:asciiTheme="minorEastAsia" w:eastAsiaTheme="minorEastAsia" w:hAnsiTheme="minorEastAsia"/>
          <w:spacing w:val="-10"/>
          <w:sz w:val="24"/>
          <w:szCs w:val="24"/>
        </w:rPr>
      </w:pPr>
    </w:p>
    <w:p w14:paraId="6ED57A8E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pacing w:val="-10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番　　号</w:t>
      </w:r>
    </w:p>
    <w:p w14:paraId="0ECB8B55" w14:textId="77777777" w:rsidR="00483672" w:rsidRPr="009E1F27" w:rsidRDefault="00483672" w:rsidP="005E1D46">
      <w:pPr>
        <w:pStyle w:val="a3"/>
        <w:ind w:firstLineChars="3450" w:firstLine="793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  <w:lang w:eastAsia="zh-TW"/>
        </w:rPr>
        <w:t>年 月 日</w:t>
      </w:r>
    </w:p>
    <w:p w14:paraId="31ACE52A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0C9D0C4" w14:textId="19271FB3" w:rsidR="002A21CB" w:rsidRPr="009E1F27" w:rsidRDefault="00A064F2" w:rsidP="005E1D46">
      <w:pPr>
        <w:ind w:firstLineChars="100" w:firstLine="238"/>
        <w:rPr>
          <w:rFonts w:asciiTheme="minorEastAsia" w:eastAsiaTheme="minorEastAsia" w:hAnsiTheme="minorEastAsia"/>
          <w:sz w:val="24"/>
          <w:szCs w:val="24"/>
          <w:lang w:eastAsia="zh-TW"/>
        </w:rPr>
      </w:pP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都道府県知事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 xml:space="preserve">　殿</w:t>
      </w:r>
    </w:p>
    <w:p w14:paraId="695AD04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B290755" w14:textId="2E050CF8" w:rsidR="00483672" w:rsidRPr="009E1F27" w:rsidRDefault="00011C03" w:rsidP="005E1D46">
      <w:pPr>
        <w:ind w:left="6215"/>
        <w:rPr>
          <w:rFonts w:asciiTheme="minorEastAsia" w:eastAsiaTheme="minorEastAsia" w:hAnsiTheme="minorEastAsia"/>
          <w:spacing w:val="-2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取組主体名</w:t>
      </w:r>
    </w:p>
    <w:p w14:paraId="12CF464F" w14:textId="36CE7050" w:rsidR="00011C03" w:rsidRPr="009E1F27" w:rsidRDefault="00011C03" w:rsidP="005E1D46">
      <w:pPr>
        <w:ind w:left="6215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  <w:lang w:eastAsia="zh-TW"/>
        </w:rPr>
        <w:t>代表　〇〇〇〇</w:t>
      </w:r>
    </w:p>
    <w:p w14:paraId="0DD8495C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883643" w14:textId="77777777" w:rsidR="00483672" w:rsidRPr="009E1F27" w:rsidRDefault="00483672" w:rsidP="005E1D46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129D694E" w14:textId="338BFDA0" w:rsidR="002A21CB" w:rsidRPr="009E1F27" w:rsidRDefault="006A3451" w:rsidP="005E1D46">
      <w:pPr>
        <w:ind w:leftChars="300" w:left="660"/>
        <w:rPr>
          <w:rFonts w:asciiTheme="minorEastAsia" w:eastAsiaTheme="minorEastAsia" w:hAnsiTheme="minorEastAsia"/>
          <w:spacing w:val="-2"/>
          <w:sz w:val="24"/>
          <w:szCs w:val="24"/>
        </w:rPr>
      </w:pPr>
      <w:bookmarkStart w:id="0" w:name="_Hlk215648380"/>
      <w:r w:rsidRPr="006A345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スマート技術体系への包括的転換加速化総合対策事業</w:t>
      </w:r>
      <w:bookmarkEnd w:id="0"/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AA6D7B">
        <w:rPr>
          <w:rFonts w:asciiTheme="minorEastAsia" w:eastAsiaTheme="minorEastAsia" w:hAnsiTheme="minorEastAsia" w:hint="eastAsia"/>
          <w:spacing w:val="-2"/>
          <w:sz w:val="24"/>
          <w:szCs w:val="24"/>
        </w:rPr>
        <w:t>（変更）</w:t>
      </w:r>
      <w:r w:rsidR="00EF32D2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について</w:t>
      </w:r>
    </w:p>
    <w:p w14:paraId="3BDD9600" w14:textId="350364CD" w:rsidR="002A21CB" w:rsidRPr="002401DB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E3EEACE" w14:textId="77777777" w:rsidR="00483672" w:rsidRPr="009E1F27" w:rsidRDefault="00483672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585F54F1" w14:textId="161DA88A" w:rsidR="002A21CB" w:rsidRPr="00EF30EC" w:rsidRDefault="00E324A1" w:rsidP="00976968">
      <w:pPr>
        <w:pStyle w:val="a3"/>
        <w:ind w:firstLineChars="100" w:firstLine="238"/>
        <w:jc w:val="both"/>
        <w:rPr>
          <w:rFonts w:asciiTheme="minorEastAsia" w:eastAsiaTheme="minorEastAsia" w:hAnsiTheme="minorEastAsia"/>
          <w:spacing w:val="-2"/>
          <w:sz w:val="24"/>
          <w:szCs w:val="24"/>
        </w:rPr>
      </w:pPr>
      <w:r w:rsidRPr="00E324A1">
        <w:rPr>
          <w:rFonts w:asciiTheme="minorEastAsia" w:eastAsiaTheme="minorEastAsia" w:hAnsiTheme="minorEastAsia" w:hint="eastAsia"/>
          <w:spacing w:val="-2"/>
          <w:sz w:val="24"/>
          <w:szCs w:val="24"/>
        </w:rPr>
        <w:t>スマート農業・農業支援サービス事業導入総合サポート緊急対策のうちスマート技術体系への包括的転換加速化総合対策事業</w:t>
      </w:r>
      <w:r w:rsidR="00900E78">
        <w:rPr>
          <w:rFonts w:asciiTheme="minorEastAsia" w:eastAsiaTheme="minorEastAsia" w:hAnsiTheme="minorEastAsia" w:hint="eastAsia"/>
          <w:spacing w:val="-2"/>
          <w:sz w:val="24"/>
          <w:szCs w:val="24"/>
        </w:rPr>
        <w:t>費補助金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交付等要綱（令和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８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年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月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14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日付け</w:t>
      </w:r>
      <w:r>
        <w:rPr>
          <w:rFonts w:asciiTheme="minorEastAsia" w:eastAsiaTheme="minorEastAsia" w:hAnsiTheme="minorEastAsia" w:hint="eastAsia"/>
          <w:spacing w:val="-2"/>
          <w:sz w:val="24"/>
          <w:szCs w:val="24"/>
        </w:rPr>
        <w:t>７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農産第</w:t>
      </w:r>
      <w:r w:rsidR="00976968">
        <w:rPr>
          <w:rFonts w:asciiTheme="minorEastAsia" w:eastAsiaTheme="minorEastAsia" w:hAnsiTheme="minorEastAsia" w:hint="eastAsia"/>
          <w:spacing w:val="-2"/>
          <w:sz w:val="24"/>
          <w:szCs w:val="24"/>
        </w:rPr>
        <w:t>3856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号</w:t>
      </w:r>
      <w:r w:rsidR="00BA3721">
        <w:rPr>
          <w:rFonts w:asciiTheme="minorEastAsia" w:eastAsiaTheme="minorEastAsia" w:hAnsiTheme="minorEastAsia" w:hint="eastAsia"/>
          <w:spacing w:val="-2"/>
          <w:sz w:val="24"/>
          <w:szCs w:val="24"/>
        </w:rPr>
        <w:t>農林水産省農産局長通知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）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別記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１</w:t>
      </w:r>
      <w:r w:rsidR="00766AD2">
        <w:rPr>
          <w:rFonts w:asciiTheme="minorEastAsia" w:eastAsiaTheme="minorEastAsia" w:hAnsiTheme="minorEastAsia" w:hint="eastAsia"/>
          <w:spacing w:val="-2"/>
          <w:sz w:val="24"/>
          <w:szCs w:val="24"/>
        </w:rPr>
        <w:t>―２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の第</w:t>
      </w:r>
      <w:r w:rsidR="006F7834">
        <w:rPr>
          <w:rFonts w:asciiTheme="minorEastAsia" w:eastAsiaTheme="minorEastAsia" w:hAnsiTheme="minorEastAsia" w:hint="eastAsia"/>
          <w:spacing w:val="-2"/>
          <w:sz w:val="24"/>
          <w:szCs w:val="24"/>
        </w:rPr>
        <w:t>９</w:t>
      </w:r>
      <w:r w:rsidR="008744C6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の</w:t>
      </w:r>
      <w:r w:rsidR="002401DB">
        <w:rPr>
          <w:rFonts w:asciiTheme="minorEastAsia" w:eastAsiaTheme="minorEastAsia" w:hAnsiTheme="minorEastAsia" w:hint="eastAsia"/>
          <w:spacing w:val="-2"/>
          <w:sz w:val="24"/>
          <w:szCs w:val="24"/>
        </w:rPr>
        <w:t>５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の規定に基づき、関係書類を添えて（変更）</w:t>
      </w:r>
      <w:r w:rsidR="00FC7993">
        <w:rPr>
          <w:rFonts w:asciiTheme="minorEastAsia" w:eastAsiaTheme="minorEastAsia" w:hAnsiTheme="minorEastAsia" w:hint="eastAsia"/>
          <w:spacing w:val="-2"/>
          <w:sz w:val="24"/>
          <w:szCs w:val="24"/>
        </w:rPr>
        <w:t>提出</w:t>
      </w:r>
      <w:r w:rsidR="00011C03" w:rsidRPr="009E1F27">
        <w:rPr>
          <w:rFonts w:asciiTheme="minorEastAsia" w:eastAsiaTheme="minorEastAsia" w:hAnsiTheme="minorEastAsia"/>
          <w:spacing w:val="-2"/>
          <w:sz w:val="24"/>
          <w:szCs w:val="24"/>
        </w:rPr>
        <w:t>します。</w:t>
      </w:r>
    </w:p>
    <w:p w14:paraId="0D9A5D1B" w14:textId="36A71624" w:rsidR="002A21CB" w:rsidRPr="00FC7993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75F27FBD" w14:textId="77777777" w:rsidR="002A21CB" w:rsidRPr="009E1F27" w:rsidRDefault="00AB09F6" w:rsidP="005E1D46">
      <w:pPr>
        <w:ind w:left="327"/>
        <w:jc w:val="center"/>
        <w:rPr>
          <w:rFonts w:asciiTheme="minorEastAsia" w:eastAsiaTheme="minorEastAsia" w:hAnsiTheme="minorEastAsia"/>
          <w:sz w:val="24"/>
          <w:szCs w:val="24"/>
        </w:rPr>
      </w:pPr>
      <w:r w:rsidRPr="009E1F2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14:paraId="731B78EF" w14:textId="77777777" w:rsidR="002A21CB" w:rsidRPr="009E1F27" w:rsidRDefault="002A21CB" w:rsidP="005E1D46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p w14:paraId="46BAAB5A" w14:textId="1C89A3B0" w:rsidR="00D53D6F" w:rsidRPr="00483672" w:rsidRDefault="00AB09F6" w:rsidP="005E1D46">
      <w:pPr>
        <w:tabs>
          <w:tab w:val="left" w:pos="1862"/>
        </w:tabs>
        <w:rPr>
          <w:rFonts w:asciiTheme="minorEastAsia" w:eastAsiaTheme="minorEastAsia" w:hAnsiTheme="minorEastAsia"/>
          <w:sz w:val="24"/>
        </w:rPr>
      </w:pPr>
      <w:r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添付書</w:t>
      </w:r>
      <w:r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>類</w:t>
      </w:r>
      <w:r w:rsidR="00483672" w:rsidRPr="009E1F27">
        <w:rPr>
          <w:rFonts w:asciiTheme="minorEastAsia" w:eastAsiaTheme="minorEastAsia" w:hAnsiTheme="minorEastAsia" w:hint="eastAsia"/>
          <w:spacing w:val="-10"/>
          <w:sz w:val="24"/>
          <w:szCs w:val="24"/>
        </w:rPr>
        <w:t xml:space="preserve">　</w:t>
      </w:r>
      <w:r w:rsidR="00646024" w:rsidRPr="00646024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スマート技術体系への包括的転換加速化総合対策事業</w:t>
      </w:r>
      <w:r w:rsidR="00FC7993" w:rsidRPr="00FC7993">
        <w:rPr>
          <w:rFonts w:asciiTheme="minorEastAsia" w:eastAsiaTheme="minorEastAsia" w:hAnsiTheme="minorEastAsia" w:hint="eastAsia"/>
          <w:spacing w:val="-10"/>
          <w:sz w:val="24"/>
          <w:szCs w:val="24"/>
        </w:rPr>
        <w:t>スマート技術高度利用計画</w:t>
      </w:r>
      <w:r w:rsidR="00011C03" w:rsidRPr="009E1F27">
        <w:rPr>
          <w:rFonts w:asciiTheme="minorEastAsia" w:eastAsiaTheme="minorEastAsia" w:hAnsiTheme="minorEastAsia" w:hint="eastAsia"/>
          <w:spacing w:val="-2"/>
          <w:sz w:val="24"/>
          <w:szCs w:val="24"/>
        </w:rPr>
        <w:t>書</w:t>
      </w:r>
    </w:p>
    <w:sectPr w:rsidR="00D53D6F" w:rsidRPr="00483672" w:rsidSect="00D53D6F">
      <w:type w:val="continuous"/>
      <w:pgSz w:w="11910" w:h="16840"/>
      <w:pgMar w:top="1247" w:right="1191" w:bottom="851" w:left="119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AE9BA" w14:textId="77777777" w:rsidR="0046731E" w:rsidRDefault="0046731E" w:rsidP="00483672">
      <w:r>
        <w:separator/>
      </w:r>
    </w:p>
  </w:endnote>
  <w:endnote w:type="continuationSeparator" w:id="0">
    <w:p w14:paraId="62BBDD33" w14:textId="77777777" w:rsidR="0046731E" w:rsidRDefault="0046731E" w:rsidP="00483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0801E" w14:textId="77777777" w:rsidR="0046731E" w:rsidRDefault="0046731E" w:rsidP="00483672">
      <w:r>
        <w:separator/>
      </w:r>
    </w:p>
  </w:footnote>
  <w:footnote w:type="continuationSeparator" w:id="0">
    <w:p w14:paraId="32DD92E9" w14:textId="77777777" w:rsidR="0046731E" w:rsidRDefault="0046731E" w:rsidP="004836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F5245"/>
    <w:multiLevelType w:val="hybridMultilevel"/>
    <w:tmpl w:val="F24E2930"/>
    <w:lvl w:ilvl="0" w:tplc="816E0176">
      <w:start w:val="2"/>
      <w:numFmt w:val="upperRoman"/>
      <w:lvlText w:val="%1"/>
      <w:lvlJc w:val="left"/>
      <w:pPr>
        <w:ind w:left="420" w:hanging="413"/>
        <w:jc w:val="left"/>
      </w:pPr>
      <w:rPr>
        <w:rFonts w:ascii="ＭＳ ゴシック" w:eastAsia="ＭＳ ゴシック" w:hAnsi="ＭＳ ゴシック" w:cs="ＭＳ ゴシック" w:hint="default"/>
        <w:b w:val="0"/>
        <w:bCs w:val="0"/>
        <w:i w:val="0"/>
        <w:iCs w:val="0"/>
        <w:w w:val="103"/>
        <w:sz w:val="20"/>
        <w:szCs w:val="20"/>
        <w:lang w:val="en-US" w:eastAsia="ja-JP" w:bidi="ar-SA"/>
      </w:rPr>
    </w:lvl>
    <w:lvl w:ilvl="1" w:tplc="6C3E0C36">
      <w:numFmt w:val="bullet"/>
      <w:lvlText w:val="•"/>
      <w:lvlJc w:val="left"/>
      <w:pPr>
        <w:ind w:left="1974" w:hanging="413"/>
      </w:pPr>
      <w:rPr>
        <w:rFonts w:hint="default"/>
        <w:lang w:val="en-US" w:eastAsia="ja-JP" w:bidi="ar-SA"/>
      </w:rPr>
    </w:lvl>
    <w:lvl w:ilvl="2" w:tplc="E05259DE">
      <w:numFmt w:val="bullet"/>
      <w:lvlText w:val="•"/>
      <w:lvlJc w:val="left"/>
      <w:pPr>
        <w:ind w:left="3528" w:hanging="413"/>
      </w:pPr>
      <w:rPr>
        <w:rFonts w:hint="default"/>
        <w:lang w:val="en-US" w:eastAsia="ja-JP" w:bidi="ar-SA"/>
      </w:rPr>
    </w:lvl>
    <w:lvl w:ilvl="3" w:tplc="0A42D58C">
      <w:numFmt w:val="bullet"/>
      <w:lvlText w:val="•"/>
      <w:lvlJc w:val="left"/>
      <w:pPr>
        <w:ind w:left="5082" w:hanging="413"/>
      </w:pPr>
      <w:rPr>
        <w:rFonts w:hint="default"/>
        <w:lang w:val="en-US" w:eastAsia="ja-JP" w:bidi="ar-SA"/>
      </w:rPr>
    </w:lvl>
    <w:lvl w:ilvl="4" w:tplc="09B6D82C">
      <w:numFmt w:val="bullet"/>
      <w:lvlText w:val="•"/>
      <w:lvlJc w:val="left"/>
      <w:pPr>
        <w:ind w:left="6636" w:hanging="413"/>
      </w:pPr>
      <w:rPr>
        <w:rFonts w:hint="default"/>
        <w:lang w:val="en-US" w:eastAsia="ja-JP" w:bidi="ar-SA"/>
      </w:rPr>
    </w:lvl>
    <w:lvl w:ilvl="5" w:tplc="A9164032">
      <w:numFmt w:val="bullet"/>
      <w:lvlText w:val="•"/>
      <w:lvlJc w:val="left"/>
      <w:pPr>
        <w:ind w:left="8190" w:hanging="413"/>
      </w:pPr>
      <w:rPr>
        <w:rFonts w:hint="default"/>
        <w:lang w:val="en-US" w:eastAsia="ja-JP" w:bidi="ar-SA"/>
      </w:rPr>
    </w:lvl>
    <w:lvl w:ilvl="6" w:tplc="4E14E0F6">
      <w:numFmt w:val="bullet"/>
      <w:lvlText w:val="•"/>
      <w:lvlJc w:val="left"/>
      <w:pPr>
        <w:ind w:left="9744" w:hanging="413"/>
      </w:pPr>
      <w:rPr>
        <w:rFonts w:hint="default"/>
        <w:lang w:val="en-US" w:eastAsia="ja-JP" w:bidi="ar-SA"/>
      </w:rPr>
    </w:lvl>
    <w:lvl w:ilvl="7" w:tplc="FB42D36E">
      <w:numFmt w:val="bullet"/>
      <w:lvlText w:val="•"/>
      <w:lvlJc w:val="left"/>
      <w:pPr>
        <w:ind w:left="11298" w:hanging="413"/>
      </w:pPr>
      <w:rPr>
        <w:rFonts w:hint="default"/>
        <w:lang w:val="en-US" w:eastAsia="ja-JP" w:bidi="ar-SA"/>
      </w:rPr>
    </w:lvl>
    <w:lvl w:ilvl="8" w:tplc="9A567DEE">
      <w:numFmt w:val="bullet"/>
      <w:lvlText w:val="•"/>
      <w:lvlJc w:val="left"/>
      <w:pPr>
        <w:ind w:left="12852" w:hanging="413"/>
      </w:pPr>
      <w:rPr>
        <w:rFonts w:hint="default"/>
        <w:lang w:val="en-US" w:eastAsia="ja-JP" w:bidi="ar-SA"/>
      </w:rPr>
    </w:lvl>
  </w:abstractNum>
  <w:num w:numId="1" w16cid:durableId="2065643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1CB"/>
    <w:rsid w:val="00011C03"/>
    <w:rsid w:val="00052388"/>
    <w:rsid w:val="00073CE7"/>
    <w:rsid w:val="001142C3"/>
    <w:rsid w:val="001B4CFD"/>
    <w:rsid w:val="001D3B9C"/>
    <w:rsid w:val="002401DB"/>
    <w:rsid w:val="00264302"/>
    <w:rsid w:val="00284AC0"/>
    <w:rsid w:val="002A21CB"/>
    <w:rsid w:val="002B6728"/>
    <w:rsid w:val="002D49AD"/>
    <w:rsid w:val="003C5AC3"/>
    <w:rsid w:val="00452B10"/>
    <w:rsid w:val="0046731E"/>
    <w:rsid w:val="00483672"/>
    <w:rsid w:val="005254C0"/>
    <w:rsid w:val="005E1D46"/>
    <w:rsid w:val="006010CB"/>
    <w:rsid w:val="00601881"/>
    <w:rsid w:val="00646024"/>
    <w:rsid w:val="006627FE"/>
    <w:rsid w:val="006802CD"/>
    <w:rsid w:val="006A3451"/>
    <w:rsid w:val="006B0C94"/>
    <w:rsid w:val="006F7834"/>
    <w:rsid w:val="006F7B14"/>
    <w:rsid w:val="00703961"/>
    <w:rsid w:val="00752E2C"/>
    <w:rsid w:val="00766AD2"/>
    <w:rsid w:val="0078476B"/>
    <w:rsid w:val="007B383B"/>
    <w:rsid w:val="0080184E"/>
    <w:rsid w:val="008744C6"/>
    <w:rsid w:val="0088065F"/>
    <w:rsid w:val="008936B6"/>
    <w:rsid w:val="008B258A"/>
    <w:rsid w:val="008E28CE"/>
    <w:rsid w:val="00900E78"/>
    <w:rsid w:val="00976968"/>
    <w:rsid w:val="009E1F27"/>
    <w:rsid w:val="00A06143"/>
    <w:rsid w:val="00A064F2"/>
    <w:rsid w:val="00A35295"/>
    <w:rsid w:val="00AA6D7B"/>
    <w:rsid w:val="00AB09F6"/>
    <w:rsid w:val="00AF0C56"/>
    <w:rsid w:val="00B346DF"/>
    <w:rsid w:val="00B63362"/>
    <w:rsid w:val="00B72F6A"/>
    <w:rsid w:val="00B775F3"/>
    <w:rsid w:val="00B87868"/>
    <w:rsid w:val="00BA3721"/>
    <w:rsid w:val="00BC138C"/>
    <w:rsid w:val="00BF38FF"/>
    <w:rsid w:val="00C24655"/>
    <w:rsid w:val="00C659FD"/>
    <w:rsid w:val="00C66661"/>
    <w:rsid w:val="00CD7180"/>
    <w:rsid w:val="00D17DC4"/>
    <w:rsid w:val="00D53D6F"/>
    <w:rsid w:val="00D932A1"/>
    <w:rsid w:val="00DB1895"/>
    <w:rsid w:val="00DB4590"/>
    <w:rsid w:val="00E324A1"/>
    <w:rsid w:val="00E40162"/>
    <w:rsid w:val="00E57B1A"/>
    <w:rsid w:val="00E74004"/>
    <w:rsid w:val="00E934C6"/>
    <w:rsid w:val="00EB677C"/>
    <w:rsid w:val="00EF30EC"/>
    <w:rsid w:val="00EF32D2"/>
    <w:rsid w:val="00F237F6"/>
    <w:rsid w:val="00F7636B"/>
    <w:rsid w:val="00FB36ED"/>
    <w:rsid w:val="00FC7993"/>
    <w:rsid w:val="00FE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93C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spacing w:before="77"/>
      <w:ind w:left="420" w:right="10012" w:hanging="25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7">
    <w:name w:val="footer"/>
    <w:basedOn w:val="a"/>
    <w:link w:val="a8"/>
    <w:uiPriority w:val="99"/>
    <w:unhideWhenUsed/>
    <w:rsid w:val="0048367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83672"/>
    <w:rPr>
      <w:rFonts w:ascii="ＭＳ ゴシック" w:eastAsia="ＭＳ ゴシック" w:hAnsi="ＭＳ ゴシック" w:cs="ＭＳ ゴシック"/>
      <w:lang w:eastAsia="ja-JP"/>
    </w:rPr>
  </w:style>
  <w:style w:type="paragraph" w:styleId="a9">
    <w:name w:val="Revision"/>
    <w:hidden/>
    <w:uiPriority w:val="99"/>
    <w:semiHidden/>
    <w:rsid w:val="00483672"/>
    <w:pPr>
      <w:widowControl/>
      <w:autoSpaceDE/>
      <w:autoSpaceDN/>
    </w:pPr>
    <w:rPr>
      <w:rFonts w:ascii="ＭＳ ゴシック" w:eastAsia="ＭＳ ゴシック" w:hAnsi="ＭＳ ゴシック" w:cs="ＭＳ ゴシック"/>
      <w:lang w:eastAsia="ja-JP"/>
    </w:rPr>
  </w:style>
  <w:style w:type="table" w:styleId="aa">
    <w:name w:val="Table Grid"/>
    <w:basedOn w:val="a1"/>
    <w:uiPriority w:val="39"/>
    <w:rsid w:val="00483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2026-01-14T10:58:00Z</dcterms:created>
  <dcterms:modified xsi:type="dcterms:W3CDTF">2026-01-14T10:59:00Z</dcterms:modified>
</cp:coreProperties>
</file>