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&#65279;<?xml version="1.0" encoding="utf-8" standalone="yes"?>
<Relationships xmlns="http://schemas.openxmlformats.org/package/2006/relationships">
  <Relationship Id="rId1" Type="http://schemas.openxmlformats.org/officeDocument/2006/relationships/officeDocument" Target="word/document.xml" />
  <Relationship Id="rId4" Type="http://schemas.openxmlformats.org/officeDocument/2006/relationships/custom-properties" Target="docProps/custom.xml" />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6D1B85" w14:textId="795EAE95" w:rsidR="0097598B" w:rsidRPr="0097598B" w:rsidRDefault="0097598B" w:rsidP="0097598B">
      <w:pPr>
        <w:pStyle w:val="Word"/>
        <w:spacing w:line="365" w:lineRule="exact"/>
        <w:rPr>
          <w:rFonts w:hint="default"/>
          <w:color w:val="auto"/>
          <w:szCs w:val="24"/>
        </w:rPr>
      </w:pPr>
      <w:bookmarkStart w:id="0" w:name="_Hlk181375579"/>
      <w:r w:rsidRPr="0097598B">
        <w:rPr>
          <w:color w:val="auto"/>
          <w:szCs w:val="24"/>
        </w:rPr>
        <w:t>別紙様式第１</w:t>
      </w:r>
      <w:r w:rsidR="005809E4">
        <w:rPr>
          <w:color w:val="auto"/>
          <w:szCs w:val="24"/>
        </w:rPr>
        <w:t>４</w:t>
      </w:r>
      <w:r w:rsidRPr="0097598B">
        <w:rPr>
          <w:color w:val="auto"/>
          <w:szCs w:val="24"/>
        </w:rPr>
        <w:t>－１号（第</w:t>
      </w:r>
      <w:r w:rsidR="005809E4">
        <w:rPr>
          <w:color w:val="auto"/>
          <w:szCs w:val="24"/>
        </w:rPr>
        <w:t>２４</w:t>
      </w:r>
      <w:r w:rsidRPr="0097598B">
        <w:rPr>
          <w:color w:val="auto"/>
          <w:szCs w:val="24"/>
        </w:rPr>
        <w:t>条第</w:t>
      </w:r>
      <w:r w:rsidR="005809E4">
        <w:rPr>
          <w:color w:val="auto"/>
          <w:szCs w:val="24"/>
        </w:rPr>
        <w:t>１</w:t>
      </w:r>
      <w:r w:rsidRPr="0097598B">
        <w:rPr>
          <w:color w:val="auto"/>
          <w:szCs w:val="24"/>
        </w:rPr>
        <w:t>項（</w:t>
      </w:r>
      <w:r w:rsidR="005809E4">
        <w:rPr>
          <w:color w:val="auto"/>
          <w:szCs w:val="24"/>
        </w:rPr>
        <w:t>４</w:t>
      </w:r>
      <w:r w:rsidRPr="0097598B">
        <w:rPr>
          <w:color w:val="auto"/>
          <w:szCs w:val="24"/>
        </w:rPr>
        <w:t>）ア関係）</w:t>
      </w:r>
    </w:p>
    <w:p w14:paraId="4934712E" w14:textId="43233835" w:rsidR="00CE379F" w:rsidRDefault="00CE379F" w:rsidP="00CE379F">
      <w:pPr>
        <w:tabs>
          <w:tab w:val="left" w:pos="8080"/>
        </w:tabs>
        <w:spacing w:line="350" w:lineRule="exact"/>
        <w:ind w:rightChars="294" w:right="706"/>
        <w:jc w:val="right"/>
        <w:rPr>
          <w:rFonts w:hint="default"/>
          <w:color w:val="auto"/>
        </w:rPr>
      </w:pPr>
    </w:p>
    <w:p w14:paraId="10BB192D" w14:textId="4EBDFE16" w:rsidR="00EA4E0F" w:rsidRDefault="00EA4E0F" w:rsidP="000C0DCB">
      <w:pPr>
        <w:tabs>
          <w:tab w:val="left" w:pos="8080"/>
        </w:tabs>
        <w:wordWrap w:val="0"/>
        <w:spacing w:line="350" w:lineRule="exact"/>
        <w:ind w:rightChars="57" w:right="137"/>
        <w:jc w:val="right"/>
        <w:rPr>
          <w:rFonts w:hint="default"/>
          <w:color w:val="auto"/>
        </w:rPr>
      </w:pPr>
      <w:r>
        <w:rPr>
          <w:color w:val="auto"/>
        </w:rPr>
        <w:t>年　月　日</w:t>
      </w:r>
    </w:p>
    <w:p w14:paraId="22870141" w14:textId="77777777" w:rsidR="00EA4E0F" w:rsidRDefault="00EA4E0F" w:rsidP="00CE379F">
      <w:pPr>
        <w:tabs>
          <w:tab w:val="left" w:pos="8080"/>
        </w:tabs>
        <w:spacing w:line="350" w:lineRule="exact"/>
        <w:ind w:rightChars="294" w:right="706"/>
        <w:jc w:val="right"/>
        <w:rPr>
          <w:rFonts w:hint="default"/>
          <w:color w:val="auto"/>
        </w:rPr>
      </w:pPr>
    </w:p>
    <w:p w14:paraId="54BEABBE" w14:textId="77777777" w:rsidR="0018682D" w:rsidRDefault="0018682D" w:rsidP="000C0DCB">
      <w:pPr>
        <w:pStyle w:val="Word"/>
        <w:spacing w:line="365" w:lineRule="exact"/>
        <w:ind w:firstLineChars="100" w:firstLine="240"/>
        <w:rPr>
          <w:rFonts w:hint="default"/>
          <w:color w:val="auto"/>
          <w:szCs w:val="24"/>
        </w:rPr>
      </w:pPr>
      <w:r>
        <w:rPr>
          <w:color w:val="auto"/>
          <w:szCs w:val="24"/>
        </w:rPr>
        <w:t>〇〇〇〇　殿</w:t>
      </w:r>
    </w:p>
    <w:p w14:paraId="31CF73E3" w14:textId="77777777" w:rsidR="0018682D" w:rsidRDefault="0018682D" w:rsidP="0018682D">
      <w:pPr>
        <w:pStyle w:val="Word"/>
        <w:spacing w:line="365" w:lineRule="exact"/>
        <w:rPr>
          <w:rFonts w:hint="default"/>
          <w:color w:val="auto"/>
          <w:szCs w:val="24"/>
        </w:rPr>
      </w:pPr>
    </w:p>
    <w:p w14:paraId="7E9D9976" w14:textId="77777777" w:rsidR="0018682D" w:rsidRPr="001A2190" w:rsidRDefault="0018682D" w:rsidP="0018682D">
      <w:pPr>
        <w:wordWrap w:val="0"/>
        <w:spacing w:line="350" w:lineRule="exact"/>
        <w:ind w:right="-2"/>
        <w:jc w:val="right"/>
        <w:rPr>
          <w:rFonts w:hint="default"/>
          <w:color w:val="auto"/>
          <w:u w:val="single"/>
        </w:rPr>
      </w:pPr>
      <w:r>
        <w:rPr>
          <w:color w:val="auto"/>
          <w:u w:val="single"/>
        </w:rPr>
        <w:t>記入者</w:t>
      </w:r>
      <w:r w:rsidRPr="001A2190">
        <w:rPr>
          <w:color w:val="auto"/>
          <w:u w:val="single"/>
        </w:rPr>
        <w:t>名</w:t>
      </w:r>
      <w:r>
        <w:rPr>
          <w:color w:val="auto"/>
          <w:u w:val="single"/>
        </w:rPr>
        <w:t xml:space="preserve">　　　　　　　　</w:t>
      </w:r>
    </w:p>
    <w:p w14:paraId="685AB43C" w14:textId="77777777" w:rsidR="00BD3E5C" w:rsidRDefault="00BD3E5C" w:rsidP="00CE379F">
      <w:pPr>
        <w:tabs>
          <w:tab w:val="left" w:pos="8080"/>
        </w:tabs>
        <w:spacing w:line="350" w:lineRule="exact"/>
        <w:ind w:rightChars="294" w:right="706"/>
        <w:jc w:val="right"/>
        <w:rPr>
          <w:rFonts w:hint="default"/>
          <w:color w:val="auto"/>
        </w:rPr>
      </w:pPr>
    </w:p>
    <w:p w14:paraId="00F3F565" w14:textId="17C7D59D" w:rsidR="00040216" w:rsidRPr="009A5851" w:rsidRDefault="00040216" w:rsidP="00CE379F">
      <w:pPr>
        <w:tabs>
          <w:tab w:val="left" w:pos="8080"/>
        </w:tabs>
        <w:spacing w:line="350" w:lineRule="exact"/>
        <w:ind w:rightChars="294" w:right="706"/>
        <w:jc w:val="right"/>
        <w:rPr>
          <w:rFonts w:hint="default"/>
          <w:color w:val="auto"/>
        </w:rPr>
      </w:pPr>
      <w:r w:rsidRPr="009A5851">
        <w:rPr>
          <w:color w:val="auto"/>
        </w:rPr>
        <w:t xml:space="preserve">　　　　　　　　</w:t>
      </w:r>
    </w:p>
    <w:p w14:paraId="332A7501" w14:textId="0B90493A" w:rsidR="00AA6490" w:rsidRDefault="00040216" w:rsidP="00C776AF">
      <w:pPr>
        <w:pStyle w:val="Word"/>
        <w:spacing w:line="365" w:lineRule="exact"/>
        <w:jc w:val="center"/>
        <w:rPr>
          <w:rFonts w:hint="default"/>
          <w:color w:val="auto"/>
        </w:rPr>
      </w:pPr>
      <w:r>
        <w:rPr>
          <w:color w:val="auto"/>
        </w:rPr>
        <w:t>施設園芸</w:t>
      </w:r>
      <w:r w:rsidR="00C252C2">
        <w:rPr>
          <w:color w:val="auto"/>
        </w:rPr>
        <w:t>等燃料価格高騰対策</w:t>
      </w:r>
      <w:r w:rsidR="00F170DC">
        <w:rPr>
          <w:color w:val="auto"/>
        </w:rPr>
        <w:t>（〇事業年度）</w:t>
      </w:r>
    </w:p>
    <w:p w14:paraId="35ED0312" w14:textId="0DEA6FEE" w:rsidR="00040216" w:rsidRPr="00C776AF" w:rsidRDefault="00040216" w:rsidP="00C776AF">
      <w:pPr>
        <w:pStyle w:val="Word"/>
        <w:spacing w:line="365" w:lineRule="exact"/>
        <w:jc w:val="center"/>
        <w:rPr>
          <w:rFonts w:hint="default"/>
          <w:color w:val="auto"/>
        </w:rPr>
      </w:pPr>
      <w:r>
        <w:rPr>
          <w:color w:val="auto"/>
          <w:szCs w:val="24"/>
        </w:rPr>
        <w:t>環境負荷低減の</w:t>
      </w:r>
      <w:r w:rsidR="00D6713A">
        <w:rPr>
          <w:color w:val="auto"/>
          <w:szCs w:val="24"/>
        </w:rPr>
        <w:t>クロスコンプライアンス</w:t>
      </w:r>
      <w:r>
        <w:rPr>
          <w:color w:val="auto"/>
          <w:szCs w:val="24"/>
        </w:rPr>
        <w:t>チェックシート</w:t>
      </w:r>
      <w:r w:rsidR="00D6713A">
        <w:rPr>
          <w:color w:val="auto"/>
          <w:szCs w:val="24"/>
        </w:rPr>
        <w:t>（農業経営体向け）</w:t>
      </w:r>
    </w:p>
    <w:p w14:paraId="4C92C086" w14:textId="77777777" w:rsidR="00040216" w:rsidRPr="003C2E44" w:rsidRDefault="00040216" w:rsidP="00040216">
      <w:pPr>
        <w:widowControl/>
        <w:jc w:val="left"/>
        <w:rPr>
          <w:rFonts w:hint="default"/>
          <w:color w:val="auto"/>
          <w:szCs w:val="24"/>
        </w:rPr>
      </w:pPr>
    </w:p>
    <w:tbl>
      <w:tblPr>
        <w:tblStyle w:val="aa"/>
        <w:tblW w:w="9067" w:type="dxa"/>
        <w:tblLook w:val="04A0" w:firstRow="1" w:lastRow="0" w:firstColumn="1" w:lastColumn="0" w:noHBand="0" w:noVBand="1"/>
      </w:tblPr>
      <w:tblGrid>
        <w:gridCol w:w="1559"/>
        <w:gridCol w:w="704"/>
        <w:gridCol w:w="6804"/>
      </w:tblGrid>
      <w:tr w:rsidR="003C27B7" w:rsidRPr="001F530A" w14:paraId="4C7DED46" w14:textId="77777777" w:rsidTr="003C27B7">
        <w:tc>
          <w:tcPr>
            <w:tcW w:w="1559" w:type="dxa"/>
            <w:vAlign w:val="center"/>
          </w:tcPr>
          <w:p w14:paraId="39C1EF6E" w14:textId="77777777" w:rsidR="003C27B7" w:rsidRPr="00E84165" w:rsidRDefault="003C27B7" w:rsidP="00827201">
            <w:pPr>
              <w:spacing w:line="260" w:lineRule="exact"/>
              <w:jc w:val="center"/>
              <w:rPr>
                <w:rFonts w:asciiTheme="minorEastAsia" w:eastAsiaTheme="minorEastAsia" w:hAnsiTheme="minorEastAsia" w:hint="default"/>
                <w:sz w:val="22"/>
                <w:szCs w:val="22"/>
              </w:rPr>
            </w:pPr>
            <w:r w:rsidRPr="00E84165">
              <w:rPr>
                <w:rFonts w:asciiTheme="minorEastAsia" w:eastAsiaTheme="minorEastAsia" w:hAnsiTheme="minorEastAsia"/>
                <w:sz w:val="22"/>
                <w:szCs w:val="22"/>
              </w:rPr>
              <w:t>申請時</w:t>
            </w:r>
          </w:p>
          <w:p w14:paraId="002AED8C" w14:textId="600B261A" w:rsidR="003C27B7" w:rsidRPr="00E84165" w:rsidRDefault="003C27B7" w:rsidP="00827201">
            <w:pPr>
              <w:spacing w:line="260" w:lineRule="exact"/>
              <w:jc w:val="center"/>
              <w:rPr>
                <w:rFonts w:asciiTheme="minorEastAsia" w:eastAsiaTheme="minorEastAsia" w:hAnsiTheme="minorEastAsia" w:hint="default"/>
                <w:sz w:val="22"/>
                <w:szCs w:val="22"/>
              </w:rPr>
            </w:pPr>
            <w:r w:rsidRPr="00E84165">
              <w:rPr>
                <w:rFonts w:asciiTheme="minorEastAsia" w:eastAsiaTheme="minorEastAsia" w:hAnsiTheme="minorEastAsia"/>
                <w:sz w:val="22"/>
                <w:szCs w:val="22"/>
              </w:rPr>
              <w:t>（します）</w:t>
            </w:r>
          </w:p>
        </w:tc>
        <w:tc>
          <w:tcPr>
            <w:tcW w:w="704" w:type="dxa"/>
          </w:tcPr>
          <w:p w14:paraId="6785F4E5" w14:textId="495C9773" w:rsidR="003C27B7" w:rsidRPr="00E84165" w:rsidRDefault="003C27B7" w:rsidP="00827201">
            <w:pPr>
              <w:spacing w:line="260" w:lineRule="exact"/>
              <w:jc w:val="center"/>
              <w:rPr>
                <w:rFonts w:asciiTheme="minorEastAsia" w:eastAsiaTheme="minorEastAsia" w:hAnsiTheme="minorEastAsia" w:hint="default"/>
                <w:sz w:val="22"/>
                <w:szCs w:val="22"/>
              </w:rPr>
            </w:pPr>
          </w:p>
        </w:tc>
        <w:tc>
          <w:tcPr>
            <w:tcW w:w="6804" w:type="dxa"/>
            <w:vAlign w:val="center"/>
          </w:tcPr>
          <w:p w14:paraId="5137E960" w14:textId="6D074820" w:rsidR="003C27B7" w:rsidRPr="00E84165" w:rsidRDefault="003C27B7" w:rsidP="00827201">
            <w:pPr>
              <w:spacing w:line="320" w:lineRule="exact"/>
              <w:ind w:left="440" w:hangingChars="200" w:hanging="440"/>
              <w:rPr>
                <w:rFonts w:asciiTheme="minorEastAsia" w:eastAsiaTheme="minorEastAsia" w:hAnsiTheme="minorEastAsia" w:hint="default"/>
                <w:sz w:val="22"/>
                <w:szCs w:val="22"/>
              </w:rPr>
            </w:pPr>
            <w:r w:rsidRPr="00E84165">
              <w:rPr>
                <w:rFonts w:asciiTheme="minorEastAsia" w:eastAsiaTheme="minorEastAsia" w:hAnsiTheme="minorEastAsia"/>
                <w:sz w:val="22"/>
                <w:szCs w:val="22"/>
              </w:rPr>
              <w:t xml:space="preserve">１　</w:t>
            </w:r>
            <w:r>
              <w:rPr>
                <w:rFonts w:asciiTheme="minorEastAsia" w:eastAsiaTheme="minorEastAsia" w:hAnsiTheme="minorEastAsia"/>
                <w:sz w:val="22"/>
                <w:szCs w:val="22"/>
              </w:rPr>
              <w:t>適切な施肥</w:t>
            </w:r>
          </w:p>
        </w:tc>
      </w:tr>
      <w:tr w:rsidR="003C27B7" w:rsidRPr="001F530A" w14:paraId="630B8132" w14:textId="77777777" w:rsidTr="003C27B7">
        <w:tc>
          <w:tcPr>
            <w:tcW w:w="1559" w:type="dxa"/>
            <w:vAlign w:val="center"/>
          </w:tcPr>
          <w:p w14:paraId="2F575EC2" w14:textId="26C196CD" w:rsidR="003C27B7" w:rsidRPr="00E84165" w:rsidRDefault="003C27B7" w:rsidP="00827201">
            <w:pPr>
              <w:spacing w:line="320" w:lineRule="exact"/>
              <w:jc w:val="center"/>
              <w:rPr>
                <w:rFonts w:asciiTheme="minorEastAsia" w:eastAsiaTheme="minorEastAsia" w:hAnsiTheme="minorEastAsia" w:hint="default"/>
                <w:sz w:val="22"/>
                <w:szCs w:val="22"/>
              </w:rPr>
            </w:pPr>
            <w:r w:rsidRPr="00E84165">
              <w:rPr>
                <w:rFonts w:asciiTheme="minorEastAsia" w:eastAsiaTheme="minorEastAsia" w:hAnsiTheme="minorEastAsia"/>
                <w:sz w:val="22"/>
                <w:szCs w:val="22"/>
              </w:rPr>
              <w:t>□</w:t>
            </w:r>
          </w:p>
        </w:tc>
        <w:tc>
          <w:tcPr>
            <w:tcW w:w="704" w:type="dxa"/>
            <w:vAlign w:val="center"/>
          </w:tcPr>
          <w:p w14:paraId="44B2BB6C" w14:textId="55E23760" w:rsidR="003C27B7" w:rsidRPr="00E84165" w:rsidRDefault="003C27B7" w:rsidP="00827201">
            <w:pPr>
              <w:spacing w:line="320" w:lineRule="exact"/>
              <w:jc w:val="center"/>
              <w:rPr>
                <w:rFonts w:asciiTheme="minorEastAsia" w:eastAsiaTheme="minorEastAsia" w:hAnsiTheme="minorEastAsia" w:hint="default"/>
                <w:sz w:val="22"/>
                <w:szCs w:val="22"/>
              </w:rPr>
            </w:pPr>
            <w:r w:rsidRPr="00E84165">
              <w:rPr>
                <w:rFonts w:asciiTheme="minorEastAsia" w:eastAsiaTheme="minorEastAsia" w:hAnsiTheme="minorEastAsia" w:hint="default"/>
                <w:sz w:val="22"/>
                <w:szCs w:val="22"/>
              </w:rPr>
              <w:t>(1)</w:t>
            </w:r>
          </w:p>
        </w:tc>
        <w:tc>
          <w:tcPr>
            <w:tcW w:w="6804" w:type="dxa"/>
            <w:vAlign w:val="center"/>
          </w:tcPr>
          <w:p w14:paraId="0A886E86" w14:textId="16CC18C1" w:rsidR="003C27B7" w:rsidRPr="00E84165" w:rsidRDefault="003C27B7" w:rsidP="00827201">
            <w:pPr>
              <w:spacing w:line="320" w:lineRule="exact"/>
              <w:rPr>
                <w:rFonts w:asciiTheme="minorEastAsia" w:eastAsiaTheme="minorEastAsia" w:hAnsiTheme="minorEastAsia" w:hint="default"/>
                <w:sz w:val="22"/>
                <w:szCs w:val="22"/>
              </w:rPr>
            </w:pPr>
            <w:r>
              <w:rPr>
                <w:rFonts w:asciiTheme="minorEastAsia" w:eastAsiaTheme="minorEastAsia" w:hAnsiTheme="minorEastAsia"/>
                <w:sz w:val="22"/>
                <w:szCs w:val="22"/>
              </w:rPr>
              <w:t>肥料の適切な保管</w:t>
            </w:r>
          </w:p>
        </w:tc>
      </w:tr>
      <w:tr w:rsidR="003C27B7" w:rsidRPr="001F530A" w14:paraId="6AB40CC3" w14:textId="77777777" w:rsidTr="003C27B7">
        <w:tc>
          <w:tcPr>
            <w:tcW w:w="1559" w:type="dxa"/>
            <w:vAlign w:val="center"/>
          </w:tcPr>
          <w:p w14:paraId="2A998AC3" w14:textId="6BC30AC4" w:rsidR="003C27B7" w:rsidRPr="00E84165" w:rsidRDefault="003C27B7" w:rsidP="00827201">
            <w:pPr>
              <w:spacing w:line="320" w:lineRule="exact"/>
              <w:jc w:val="center"/>
              <w:rPr>
                <w:rFonts w:asciiTheme="minorEastAsia" w:eastAsiaTheme="minorEastAsia" w:hAnsiTheme="minorEastAsia" w:hint="default"/>
                <w:sz w:val="22"/>
                <w:szCs w:val="22"/>
              </w:rPr>
            </w:pPr>
            <w:r w:rsidRPr="00E84165">
              <w:rPr>
                <w:rFonts w:asciiTheme="minorEastAsia" w:eastAsiaTheme="minorEastAsia" w:hAnsiTheme="minorEastAsia"/>
                <w:sz w:val="22"/>
                <w:szCs w:val="22"/>
              </w:rPr>
              <w:t>□</w:t>
            </w:r>
          </w:p>
        </w:tc>
        <w:tc>
          <w:tcPr>
            <w:tcW w:w="704" w:type="dxa"/>
            <w:vAlign w:val="center"/>
          </w:tcPr>
          <w:p w14:paraId="25E97A80" w14:textId="6273516A" w:rsidR="003C27B7" w:rsidRPr="00E84165" w:rsidRDefault="003C27B7" w:rsidP="00827201">
            <w:pPr>
              <w:spacing w:line="320" w:lineRule="exact"/>
              <w:jc w:val="center"/>
              <w:rPr>
                <w:rFonts w:asciiTheme="minorEastAsia" w:eastAsiaTheme="minorEastAsia" w:hAnsiTheme="minorEastAsia" w:hint="default"/>
                <w:sz w:val="22"/>
                <w:szCs w:val="22"/>
              </w:rPr>
            </w:pPr>
            <w:r w:rsidRPr="00E84165">
              <w:rPr>
                <w:rFonts w:asciiTheme="minorEastAsia" w:eastAsiaTheme="minorEastAsia" w:hAnsiTheme="minorEastAsia" w:hint="default"/>
                <w:sz w:val="22"/>
                <w:szCs w:val="22"/>
              </w:rPr>
              <w:t>(2)</w:t>
            </w:r>
          </w:p>
        </w:tc>
        <w:tc>
          <w:tcPr>
            <w:tcW w:w="6804" w:type="dxa"/>
            <w:vAlign w:val="center"/>
          </w:tcPr>
          <w:p w14:paraId="514E22FD" w14:textId="646A1D9C" w:rsidR="003C27B7" w:rsidRPr="00E84165" w:rsidRDefault="003C27B7" w:rsidP="00827201">
            <w:pPr>
              <w:spacing w:line="320" w:lineRule="exact"/>
              <w:rPr>
                <w:rFonts w:asciiTheme="minorEastAsia" w:eastAsiaTheme="minorEastAsia" w:hAnsiTheme="minorEastAsia" w:hint="default"/>
                <w:sz w:val="22"/>
                <w:szCs w:val="22"/>
              </w:rPr>
            </w:pPr>
            <w:r>
              <w:rPr>
                <w:rFonts w:asciiTheme="minorEastAsia" w:eastAsiaTheme="minorEastAsia" w:hAnsiTheme="minorEastAsia"/>
                <w:sz w:val="22"/>
                <w:szCs w:val="22"/>
              </w:rPr>
              <w:t>肥料の使用状況等の記録・保存に努める</w:t>
            </w:r>
          </w:p>
        </w:tc>
      </w:tr>
      <w:tr w:rsidR="003C27B7" w:rsidRPr="001F530A" w14:paraId="21CD077A" w14:textId="77777777" w:rsidTr="003C27B7">
        <w:tc>
          <w:tcPr>
            <w:tcW w:w="1559" w:type="dxa"/>
            <w:vAlign w:val="center"/>
          </w:tcPr>
          <w:p w14:paraId="6693B89E" w14:textId="3480E84E" w:rsidR="003C27B7" w:rsidRPr="00E84165" w:rsidRDefault="003C27B7" w:rsidP="00827201">
            <w:pPr>
              <w:spacing w:line="320" w:lineRule="exact"/>
              <w:jc w:val="center"/>
              <w:rPr>
                <w:rFonts w:asciiTheme="minorEastAsia" w:eastAsiaTheme="minorEastAsia" w:hAnsiTheme="minorEastAsia" w:hint="default"/>
                <w:sz w:val="22"/>
                <w:szCs w:val="22"/>
              </w:rPr>
            </w:pPr>
            <w:r w:rsidRPr="00E84165">
              <w:rPr>
                <w:rFonts w:asciiTheme="minorEastAsia" w:eastAsiaTheme="minorEastAsia" w:hAnsiTheme="minorEastAsia"/>
                <w:sz w:val="22"/>
                <w:szCs w:val="22"/>
              </w:rPr>
              <w:t>□</w:t>
            </w:r>
          </w:p>
        </w:tc>
        <w:tc>
          <w:tcPr>
            <w:tcW w:w="704" w:type="dxa"/>
            <w:vAlign w:val="center"/>
          </w:tcPr>
          <w:p w14:paraId="17DD92BB" w14:textId="7D072CCA" w:rsidR="003C27B7" w:rsidRPr="00E84165" w:rsidRDefault="003C27B7" w:rsidP="00827201">
            <w:pPr>
              <w:spacing w:line="320" w:lineRule="exact"/>
              <w:jc w:val="center"/>
              <w:rPr>
                <w:rFonts w:asciiTheme="minorEastAsia" w:eastAsiaTheme="minorEastAsia" w:hAnsiTheme="minorEastAsia" w:hint="default"/>
                <w:sz w:val="22"/>
                <w:szCs w:val="22"/>
              </w:rPr>
            </w:pPr>
            <w:r w:rsidRPr="00E84165">
              <w:rPr>
                <w:rFonts w:asciiTheme="minorEastAsia" w:eastAsiaTheme="minorEastAsia" w:hAnsiTheme="minorEastAsia" w:hint="default"/>
                <w:sz w:val="22"/>
                <w:szCs w:val="22"/>
              </w:rPr>
              <w:t>(3)</w:t>
            </w:r>
          </w:p>
        </w:tc>
        <w:tc>
          <w:tcPr>
            <w:tcW w:w="6804" w:type="dxa"/>
            <w:vAlign w:val="center"/>
          </w:tcPr>
          <w:p w14:paraId="4B55B889" w14:textId="744A29DE" w:rsidR="003C27B7" w:rsidRPr="00E84165" w:rsidRDefault="003C27B7" w:rsidP="00827201">
            <w:pPr>
              <w:spacing w:line="320" w:lineRule="exact"/>
              <w:rPr>
                <w:rFonts w:asciiTheme="minorEastAsia" w:eastAsiaTheme="minorEastAsia" w:hAnsiTheme="minorEastAsia" w:hint="default"/>
                <w:sz w:val="22"/>
                <w:szCs w:val="22"/>
              </w:rPr>
            </w:pPr>
            <w:r>
              <w:rPr>
                <w:rFonts w:asciiTheme="minorEastAsia" w:eastAsiaTheme="minorEastAsia" w:hAnsiTheme="minorEastAsia"/>
                <w:sz w:val="22"/>
                <w:szCs w:val="22"/>
              </w:rPr>
              <w:t>作物特性やデータに基づく施肥設計を検討</w:t>
            </w:r>
          </w:p>
        </w:tc>
      </w:tr>
      <w:tr w:rsidR="003C27B7" w:rsidRPr="001F530A" w14:paraId="0921615B" w14:textId="77777777" w:rsidTr="003C27B7">
        <w:tc>
          <w:tcPr>
            <w:tcW w:w="1559" w:type="dxa"/>
            <w:vAlign w:val="center"/>
          </w:tcPr>
          <w:p w14:paraId="4E5B04C0" w14:textId="505CCFC7" w:rsidR="003C27B7" w:rsidRPr="00E84165" w:rsidRDefault="003C27B7" w:rsidP="00827201">
            <w:pPr>
              <w:spacing w:line="320" w:lineRule="exact"/>
              <w:jc w:val="center"/>
              <w:rPr>
                <w:rFonts w:asciiTheme="minorEastAsia" w:eastAsiaTheme="minorEastAsia" w:hAnsiTheme="minorEastAsia" w:hint="default"/>
                <w:sz w:val="22"/>
                <w:szCs w:val="22"/>
              </w:rPr>
            </w:pPr>
            <w:r w:rsidRPr="00E84165">
              <w:rPr>
                <w:rFonts w:asciiTheme="minorEastAsia" w:eastAsiaTheme="minorEastAsia" w:hAnsiTheme="minorEastAsia"/>
                <w:sz w:val="22"/>
                <w:szCs w:val="22"/>
              </w:rPr>
              <w:t>□</w:t>
            </w:r>
          </w:p>
        </w:tc>
        <w:tc>
          <w:tcPr>
            <w:tcW w:w="704" w:type="dxa"/>
            <w:vAlign w:val="center"/>
          </w:tcPr>
          <w:p w14:paraId="630A65AE" w14:textId="174E470F" w:rsidR="003C27B7" w:rsidRPr="00E84165" w:rsidRDefault="003C27B7" w:rsidP="00827201">
            <w:pPr>
              <w:spacing w:line="320" w:lineRule="exact"/>
              <w:jc w:val="center"/>
              <w:rPr>
                <w:rFonts w:asciiTheme="minorEastAsia" w:eastAsiaTheme="minorEastAsia" w:hAnsiTheme="minorEastAsia" w:hint="default"/>
                <w:sz w:val="22"/>
                <w:szCs w:val="22"/>
              </w:rPr>
            </w:pPr>
            <w:r>
              <w:rPr>
                <w:rFonts w:asciiTheme="minorEastAsia" w:eastAsiaTheme="minorEastAsia" w:hAnsiTheme="minorEastAsia"/>
                <w:sz w:val="22"/>
                <w:szCs w:val="22"/>
              </w:rPr>
              <w:t>(4)</w:t>
            </w:r>
          </w:p>
        </w:tc>
        <w:tc>
          <w:tcPr>
            <w:tcW w:w="6804" w:type="dxa"/>
            <w:vAlign w:val="center"/>
          </w:tcPr>
          <w:p w14:paraId="6177914C" w14:textId="142103B6" w:rsidR="003C27B7" w:rsidRDefault="003C27B7" w:rsidP="00827201">
            <w:pPr>
              <w:spacing w:line="320" w:lineRule="exact"/>
              <w:rPr>
                <w:rFonts w:asciiTheme="minorEastAsia" w:eastAsiaTheme="minorEastAsia" w:hAnsiTheme="minorEastAsia" w:hint="default"/>
                <w:sz w:val="22"/>
                <w:szCs w:val="22"/>
              </w:rPr>
            </w:pPr>
            <w:r>
              <w:rPr>
                <w:rFonts w:asciiTheme="minorEastAsia" w:eastAsiaTheme="minorEastAsia" w:hAnsiTheme="minorEastAsia"/>
                <w:sz w:val="22"/>
                <w:szCs w:val="22"/>
              </w:rPr>
              <w:t>有機物の適切な施用による土づくりを検討</w:t>
            </w:r>
          </w:p>
        </w:tc>
      </w:tr>
    </w:tbl>
    <w:p w14:paraId="51A48A77" w14:textId="77777777" w:rsidR="00040216" w:rsidRDefault="00040216" w:rsidP="00040216">
      <w:pPr>
        <w:widowControl/>
        <w:jc w:val="left"/>
        <w:rPr>
          <w:rFonts w:hint="default"/>
          <w:color w:val="auto"/>
          <w:szCs w:val="24"/>
        </w:rPr>
      </w:pPr>
    </w:p>
    <w:tbl>
      <w:tblPr>
        <w:tblStyle w:val="aa"/>
        <w:tblW w:w="9067" w:type="dxa"/>
        <w:tblLook w:val="04A0" w:firstRow="1" w:lastRow="0" w:firstColumn="1" w:lastColumn="0" w:noHBand="0" w:noVBand="1"/>
      </w:tblPr>
      <w:tblGrid>
        <w:gridCol w:w="1548"/>
        <w:gridCol w:w="715"/>
        <w:gridCol w:w="6804"/>
      </w:tblGrid>
      <w:tr w:rsidR="003C27B7" w:rsidRPr="001F530A" w14:paraId="4208495F" w14:textId="77777777" w:rsidTr="003C27B7">
        <w:tc>
          <w:tcPr>
            <w:tcW w:w="1548" w:type="dxa"/>
            <w:vAlign w:val="center"/>
          </w:tcPr>
          <w:p w14:paraId="113A24F5" w14:textId="77777777" w:rsidR="003C27B7" w:rsidRPr="00E84165" w:rsidRDefault="003C27B7" w:rsidP="00827201">
            <w:pPr>
              <w:spacing w:line="260" w:lineRule="exact"/>
              <w:jc w:val="center"/>
              <w:rPr>
                <w:rFonts w:asciiTheme="minorEastAsia" w:eastAsiaTheme="minorEastAsia" w:hAnsiTheme="minorEastAsia" w:hint="default"/>
                <w:sz w:val="22"/>
                <w:szCs w:val="22"/>
              </w:rPr>
            </w:pPr>
            <w:r w:rsidRPr="00E84165">
              <w:rPr>
                <w:rFonts w:asciiTheme="minorEastAsia" w:eastAsiaTheme="minorEastAsia" w:hAnsiTheme="minorEastAsia"/>
                <w:sz w:val="22"/>
                <w:szCs w:val="22"/>
              </w:rPr>
              <w:t>申請時</w:t>
            </w:r>
          </w:p>
          <w:p w14:paraId="44B8798C" w14:textId="7EA879D5" w:rsidR="003C27B7" w:rsidRPr="00E84165" w:rsidRDefault="003C27B7" w:rsidP="00827201">
            <w:pPr>
              <w:spacing w:line="260" w:lineRule="exact"/>
              <w:jc w:val="center"/>
              <w:rPr>
                <w:rFonts w:asciiTheme="minorEastAsia" w:eastAsiaTheme="minorEastAsia" w:hAnsiTheme="minorEastAsia" w:hint="default"/>
                <w:sz w:val="22"/>
                <w:szCs w:val="22"/>
              </w:rPr>
            </w:pPr>
            <w:r w:rsidRPr="00E84165">
              <w:rPr>
                <w:rFonts w:asciiTheme="minorEastAsia" w:eastAsiaTheme="minorEastAsia" w:hAnsiTheme="minorEastAsia"/>
                <w:sz w:val="22"/>
                <w:szCs w:val="22"/>
              </w:rPr>
              <w:t>（します）</w:t>
            </w:r>
          </w:p>
        </w:tc>
        <w:tc>
          <w:tcPr>
            <w:tcW w:w="715" w:type="dxa"/>
            <w:vAlign w:val="center"/>
          </w:tcPr>
          <w:p w14:paraId="43729785" w14:textId="21915EBB" w:rsidR="003C27B7" w:rsidRPr="00E84165" w:rsidRDefault="003C27B7" w:rsidP="00827201">
            <w:pPr>
              <w:spacing w:line="260" w:lineRule="exact"/>
              <w:jc w:val="center"/>
              <w:rPr>
                <w:rFonts w:asciiTheme="minorEastAsia" w:eastAsiaTheme="minorEastAsia" w:hAnsiTheme="minorEastAsia" w:hint="default"/>
                <w:sz w:val="22"/>
                <w:szCs w:val="22"/>
              </w:rPr>
            </w:pPr>
          </w:p>
        </w:tc>
        <w:tc>
          <w:tcPr>
            <w:tcW w:w="6804" w:type="dxa"/>
            <w:vAlign w:val="center"/>
          </w:tcPr>
          <w:p w14:paraId="1E2BA854" w14:textId="41462638" w:rsidR="003C27B7" w:rsidRPr="00E84165" w:rsidRDefault="003C27B7" w:rsidP="00827201">
            <w:pPr>
              <w:spacing w:line="320" w:lineRule="exact"/>
              <w:ind w:left="440" w:hangingChars="200" w:hanging="440"/>
              <w:rPr>
                <w:rFonts w:asciiTheme="minorEastAsia" w:eastAsiaTheme="minorEastAsia" w:hAnsiTheme="minorEastAsia" w:hint="default"/>
                <w:sz w:val="22"/>
                <w:szCs w:val="22"/>
              </w:rPr>
            </w:pPr>
            <w:r w:rsidRPr="00E84165">
              <w:rPr>
                <w:rFonts w:asciiTheme="minorEastAsia" w:eastAsiaTheme="minorEastAsia" w:hAnsiTheme="minorEastAsia"/>
                <w:sz w:val="22"/>
                <w:szCs w:val="22"/>
              </w:rPr>
              <w:t xml:space="preserve">２　</w:t>
            </w:r>
            <w:r>
              <w:rPr>
                <w:rFonts w:asciiTheme="minorEastAsia" w:eastAsiaTheme="minorEastAsia" w:hAnsiTheme="minorEastAsia"/>
                <w:sz w:val="22"/>
                <w:szCs w:val="22"/>
              </w:rPr>
              <w:t>適正な防除</w:t>
            </w:r>
          </w:p>
        </w:tc>
      </w:tr>
      <w:tr w:rsidR="003C27B7" w:rsidRPr="001F530A" w14:paraId="61B8E7FF" w14:textId="77777777" w:rsidTr="003C27B7">
        <w:tc>
          <w:tcPr>
            <w:tcW w:w="1548" w:type="dxa"/>
            <w:vAlign w:val="center"/>
          </w:tcPr>
          <w:p w14:paraId="24C87633" w14:textId="2056CE60" w:rsidR="003C27B7" w:rsidRPr="00E84165" w:rsidRDefault="003C27B7" w:rsidP="00827201">
            <w:pPr>
              <w:spacing w:line="320" w:lineRule="exact"/>
              <w:jc w:val="center"/>
              <w:rPr>
                <w:rFonts w:asciiTheme="minorEastAsia" w:eastAsiaTheme="minorEastAsia" w:hAnsiTheme="minorEastAsia" w:hint="default"/>
                <w:sz w:val="22"/>
                <w:szCs w:val="22"/>
              </w:rPr>
            </w:pPr>
            <w:r w:rsidRPr="00E84165">
              <w:rPr>
                <w:rFonts w:asciiTheme="minorEastAsia" w:eastAsiaTheme="minorEastAsia" w:hAnsiTheme="minorEastAsia"/>
                <w:sz w:val="22"/>
                <w:szCs w:val="22"/>
              </w:rPr>
              <w:t>□</w:t>
            </w:r>
          </w:p>
        </w:tc>
        <w:tc>
          <w:tcPr>
            <w:tcW w:w="715" w:type="dxa"/>
            <w:vAlign w:val="center"/>
          </w:tcPr>
          <w:p w14:paraId="68564973" w14:textId="2C6F502A" w:rsidR="003C27B7" w:rsidRPr="00E84165" w:rsidRDefault="003C27B7" w:rsidP="00827201">
            <w:pPr>
              <w:spacing w:line="320" w:lineRule="exact"/>
              <w:jc w:val="center"/>
              <w:rPr>
                <w:rFonts w:asciiTheme="minorEastAsia" w:eastAsiaTheme="minorEastAsia" w:hAnsiTheme="minorEastAsia" w:hint="default"/>
                <w:sz w:val="22"/>
                <w:szCs w:val="22"/>
              </w:rPr>
            </w:pPr>
            <w:r w:rsidRPr="00E84165">
              <w:rPr>
                <w:rFonts w:asciiTheme="minorEastAsia" w:eastAsiaTheme="minorEastAsia" w:hAnsiTheme="minorEastAsia" w:hint="default"/>
                <w:sz w:val="22"/>
                <w:szCs w:val="22"/>
              </w:rPr>
              <w:t>(</w:t>
            </w:r>
            <w:r>
              <w:rPr>
                <w:rFonts w:asciiTheme="minorEastAsia" w:eastAsiaTheme="minorEastAsia" w:hAnsiTheme="minorEastAsia"/>
                <w:sz w:val="22"/>
                <w:szCs w:val="22"/>
              </w:rPr>
              <w:t>5</w:t>
            </w:r>
            <w:r w:rsidRPr="00E84165">
              <w:rPr>
                <w:rFonts w:asciiTheme="minorEastAsia" w:eastAsiaTheme="minorEastAsia" w:hAnsiTheme="minorEastAsia" w:hint="default"/>
                <w:sz w:val="22"/>
                <w:szCs w:val="22"/>
              </w:rPr>
              <w:t>)</w:t>
            </w:r>
          </w:p>
        </w:tc>
        <w:tc>
          <w:tcPr>
            <w:tcW w:w="6804" w:type="dxa"/>
            <w:vAlign w:val="center"/>
          </w:tcPr>
          <w:p w14:paraId="514CABB3" w14:textId="6A33D2F7" w:rsidR="003C27B7" w:rsidRPr="00E84165" w:rsidRDefault="003C27B7" w:rsidP="00827201">
            <w:pPr>
              <w:spacing w:line="320" w:lineRule="exact"/>
              <w:rPr>
                <w:rFonts w:asciiTheme="minorEastAsia" w:eastAsiaTheme="minorEastAsia" w:hAnsiTheme="minorEastAsia" w:hint="default"/>
                <w:sz w:val="22"/>
                <w:szCs w:val="22"/>
              </w:rPr>
            </w:pPr>
            <w:r>
              <w:rPr>
                <w:rFonts w:asciiTheme="minorEastAsia" w:eastAsiaTheme="minorEastAsia" w:hAnsiTheme="minorEastAsia"/>
                <w:sz w:val="22"/>
                <w:szCs w:val="22"/>
              </w:rPr>
              <w:t>病害虫・雑草が発生しにくい生産条件の整備を検討</w:t>
            </w:r>
          </w:p>
        </w:tc>
      </w:tr>
      <w:tr w:rsidR="003C27B7" w:rsidRPr="001F530A" w14:paraId="1FE5A0D6" w14:textId="77777777" w:rsidTr="003C27B7">
        <w:tc>
          <w:tcPr>
            <w:tcW w:w="1548" w:type="dxa"/>
            <w:vAlign w:val="center"/>
          </w:tcPr>
          <w:p w14:paraId="4692D833" w14:textId="3D38053A" w:rsidR="003C27B7" w:rsidRPr="00E84165" w:rsidRDefault="003C27B7" w:rsidP="00827201">
            <w:pPr>
              <w:spacing w:line="320" w:lineRule="exact"/>
              <w:jc w:val="center"/>
              <w:rPr>
                <w:rFonts w:asciiTheme="minorEastAsia" w:eastAsiaTheme="minorEastAsia" w:hAnsiTheme="minorEastAsia" w:hint="default"/>
                <w:sz w:val="22"/>
                <w:szCs w:val="22"/>
              </w:rPr>
            </w:pPr>
            <w:r w:rsidRPr="00E84165">
              <w:rPr>
                <w:rFonts w:asciiTheme="minorEastAsia" w:eastAsiaTheme="minorEastAsia" w:hAnsiTheme="minorEastAsia"/>
                <w:sz w:val="22"/>
                <w:szCs w:val="22"/>
              </w:rPr>
              <w:t>□</w:t>
            </w:r>
          </w:p>
        </w:tc>
        <w:tc>
          <w:tcPr>
            <w:tcW w:w="715" w:type="dxa"/>
            <w:vAlign w:val="center"/>
          </w:tcPr>
          <w:p w14:paraId="2C13EBD3" w14:textId="0846C549" w:rsidR="003C27B7" w:rsidRPr="00E84165" w:rsidRDefault="003C27B7" w:rsidP="00827201">
            <w:pPr>
              <w:spacing w:line="320" w:lineRule="exact"/>
              <w:jc w:val="center"/>
              <w:rPr>
                <w:rFonts w:asciiTheme="minorEastAsia" w:eastAsiaTheme="minorEastAsia" w:hAnsiTheme="minorEastAsia" w:hint="default"/>
                <w:sz w:val="22"/>
                <w:szCs w:val="22"/>
              </w:rPr>
            </w:pPr>
            <w:r w:rsidRPr="00E84165">
              <w:rPr>
                <w:rFonts w:asciiTheme="minorEastAsia" w:eastAsiaTheme="minorEastAsia" w:hAnsiTheme="minorEastAsia" w:hint="default"/>
                <w:sz w:val="22"/>
                <w:szCs w:val="22"/>
              </w:rPr>
              <w:t>(</w:t>
            </w:r>
            <w:r>
              <w:rPr>
                <w:rFonts w:asciiTheme="minorEastAsia" w:eastAsiaTheme="minorEastAsia" w:hAnsiTheme="minorEastAsia"/>
                <w:sz w:val="22"/>
                <w:szCs w:val="22"/>
              </w:rPr>
              <w:t>6</w:t>
            </w:r>
            <w:r w:rsidRPr="00E84165">
              <w:rPr>
                <w:rFonts w:asciiTheme="minorEastAsia" w:eastAsiaTheme="minorEastAsia" w:hAnsiTheme="minorEastAsia" w:hint="default"/>
                <w:sz w:val="22"/>
                <w:szCs w:val="22"/>
              </w:rPr>
              <w:t>)</w:t>
            </w:r>
          </w:p>
        </w:tc>
        <w:tc>
          <w:tcPr>
            <w:tcW w:w="6804" w:type="dxa"/>
            <w:vAlign w:val="center"/>
          </w:tcPr>
          <w:p w14:paraId="134AB7F3" w14:textId="7DA63781" w:rsidR="003C27B7" w:rsidRPr="00E84165" w:rsidRDefault="003C27B7" w:rsidP="00827201">
            <w:pPr>
              <w:spacing w:line="320" w:lineRule="exact"/>
              <w:rPr>
                <w:rFonts w:asciiTheme="minorEastAsia" w:eastAsiaTheme="minorEastAsia" w:hAnsiTheme="minorEastAsia" w:hint="default"/>
                <w:sz w:val="22"/>
                <w:szCs w:val="22"/>
              </w:rPr>
            </w:pPr>
            <w:r>
              <w:rPr>
                <w:rFonts w:asciiTheme="minorEastAsia" w:eastAsiaTheme="minorEastAsia" w:hAnsiTheme="minorEastAsia"/>
                <w:sz w:val="22"/>
                <w:szCs w:val="22"/>
              </w:rPr>
              <w:t>病害虫・雑草の発生状況を把握した上で防除の要否及びタイミングの判断に努める</w:t>
            </w:r>
          </w:p>
        </w:tc>
      </w:tr>
      <w:tr w:rsidR="003C27B7" w:rsidRPr="001F530A" w14:paraId="7453997E" w14:textId="77777777" w:rsidTr="003C27B7">
        <w:tc>
          <w:tcPr>
            <w:tcW w:w="1548" w:type="dxa"/>
            <w:vAlign w:val="center"/>
          </w:tcPr>
          <w:p w14:paraId="020B58A8" w14:textId="292D5F6F" w:rsidR="003C27B7" w:rsidRPr="00E84165" w:rsidRDefault="003C27B7" w:rsidP="00827201">
            <w:pPr>
              <w:spacing w:line="320" w:lineRule="exact"/>
              <w:jc w:val="center"/>
              <w:rPr>
                <w:rFonts w:asciiTheme="minorEastAsia" w:eastAsiaTheme="minorEastAsia" w:hAnsiTheme="minorEastAsia" w:hint="default"/>
                <w:sz w:val="22"/>
                <w:szCs w:val="22"/>
              </w:rPr>
            </w:pPr>
            <w:r w:rsidRPr="00E84165">
              <w:rPr>
                <w:rFonts w:asciiTheme="minorEastAsia" w:eastAsiaTheme="minorEastAsia" w:hAnsiTheme="minorEastAsia"/>
                <w:sz w:val="22"/>
                <w:szCs w:val="22"/>
              </w:rPr>
              <w:t>□</w:t>
            </w:r>
          </w:p>
        </w:tc>
        <w:tc>
          <w:tcPr>
            <w:tcW w:w="715" w:type="dxa"/>
            <w:vAlign w:val="center"/>
          </w:tcPr>
          <w:p w14:paraId="47C9B29E" w14:textId="30307E79" w:rsidR="003C27B7" w:rsidRPr="00E84165" w:rsidRDefault="003C27B7" w:rsidP="00827201">
            <w:pPr>
              <w:spacing w:line="320" w:lineRule="exact"/>
              <w:jc w:val="center"/>
              <w:rPr>
                <w:rFonts w:asciiTheme="minorEastAsia" w:eastAsiaTheme="minorEastAsia" w:hAnsiTheme="minorEastAsia" w:hint="default"/>
                <w:sz w:val="22"/>
                <w:szCs w:val="22"/>
              </w:rPr>
            </w:pPr>
            <w:r w:rsidRPr="00E84165">
              <w:rPr>
                <w:rFonts w:asciiTheme="minorEastAsia" w:eastAsiaTheme="minorEastAsia" w:hAnsiTheme="minorEastAsia" w:hint="default"/>
                <w:sz w:val="22"/>
                <w:szCs w:val="22"/>
              </w:rPr>
              <w:t>(</w:t>
            </w:r>
            <w:r>
              <w:rPr>
                <w:rFonts w:asciiTheme="minorEastAsia" w:eastAsiaTheme="minorEastAsia" w:hAnsiTheme="minorEastAsia"/>
                <w:sz w:val="22"/>
                <w:szCs w:val="22"/>
              </w:rPr>
              <w:t>7</w:t>
            </w:r>
            <w:r w:rsidRPr="00E84165">
              <w:rPr>
                <w:rFonts w:asciiTheme="minorEastAsia" w:eastAsiaTheme="minorEastAsia" w:hAnsiTheme="minorEastAsia" w:hint="default"/>
                <w:sz w:val="22"/>
                <w:szCs w:val="22"/>
              </w:rPr>
              <w:t>)</w:t>
            </w:r>
          </w:p>
        </w:tc>
        <w:tc>
          <w:tcPr>
            <w:tcW w:w="6804" w:type="dxa"/>
            <w:vAlign w:val="center"/>
          </w:tcPr>
          <w:p w14:paraId="1FD63D14" w14:textId="4FBBBB9E" w:rsidR="003C27B7" w:rsidRDefault="003C27B7" w:rsidP="00827201">
            <w:pPr>
              <w:spacing w:line="320" w:lineRule="exact"/>
              <w:rPr>
                <w:rFonts w:asciiTheme="minorEastAsia" w:eastAsiaTheme="minorEastAsia" w:hAnsiTheme="minorEastAsia" w:hint="default"/>
                <w:sz w:val="22"/>
                <w:szCs w:val="22"/>
              </w:rPr>
            </w:pPr>
            <w:r>
              <w:rPr>
                <w:rFonts w:asciiTheme="minorEastAsia" w:eastAsiaTheme="minorEastAsia" w:hAnsiTheme="minorEastAsia"/>
                <w:sz w:val="22"/>
                <w:szCs w:val="22"/>
              </w:rPr>
              <w:t>多様な防除方法（防除資材、使用方法）を活用した防除を検討</w:t>
            </w:r>
          </w:p>
        </w:tc>
      </w:tr>
      <w:tr w:rsidR="003C27B7" w:rsidRPr="001F530A" w14:paraId="443AA077" w14:textId="77777777" w:rsidTr="003C27B7">
        <w:tc>
          <w:tcPr>
            <w:tcW w:w="1548" w:type="dxa"/>
            <w:vAlign w:val="center"/>
          </w:tcPr>
          <w:p w14:paraId="69512340" w14:textId="4CB2E53D" w:rsidR="003C27B7" w:rsidRPr="00E84165" w:rsidRDefault="003C27B7" w:rsidP="00827201">
            <w:pPr>
              <w:spacing w:line="320" w:lineRule="exact"/>
              <w:jc w:val="center"/>
              <w:rPr>
                <w:rFonts w:asciiTheme="minorEastAsia" w:eastAsiaTheme="minorEastAsia" w:hAnsiTheme="minorEastAsia" w:hint="default"/>
                <w:sz w:val="22"/>
                <w:szCs w:val="22"/>
              </w:rPr>
            </w:pPr>
            <w:r w:rsidRPr="00E84165">
              <w:rPr>
                <w:rFonts w:asciiTheme="minorEastAsia" w:eastAsiaTheme="minorEastAsia" w:hAnsiTheme="minorEastAsia"/>
                <w:sz w:val="22"/>
                <w:szCs w:val="22"/>
              </w:rPr>
              <w:t>□</w:t>
            </w:r>
          </w:p>
        </w:tc>
        <w:tc>
          <w:tcPr>
            <w:tcW w:w="715" w:type="dxa"/>
            <w:vAlign w:val="center"/>
          </w:tcPr>
          <w:p w14:paraId="133B0639" w14:textId="30DF0247" w:rsidR="003C27B7" w:rsidRPr="00E84165" w:rsidRDefault="003C27B7" w:rsidP="00827201">
            <w:pPr>
              <w:spacing w:line="320" w:lineRule="exact"/>
              <w:jc w:val="center"/>
              <w:rPr>
                <w:rFonts w:asciiTheme="minorEastAsia" w:eastAsiaTheme="minorEastAsia" w:hAnsiTheme="minorEastAsia" w:hint="default"/>
                <w:sz w:val="22"/>
                <w:szCs w:val="22"/>
              </w:rPr>
            </w:pPr>
            <w:r w:rsidRPr="00E84165">
              <w:rPr>
                <w:rFonts w:asciiTheme="minorEastAsia" w:eastAsiaTheme="minorEastAsia" w:hAnsiTheme="minorEastAsia" w:hint="default"/>
                <w:sz w:val="22"/>
                <w:szCs w:val="22"/>
              </w:rPr>
              <w:t>(</w:t>
            </w:r>
            <w:r>
              <w:rPr>
                <w:rFonts w:asciiTheme="minorEastAsia" w:eastAsiaTheme="minorEastAsia" w:hAnsiTheme="minorEastAsia"/>
                <w:sz w:val="22"/>
                <w:szCs w:val="22"/>
              </w:rPr>
              <w:t>8</w:t>
            </w:r>
            <w:r w:rsidRPr="00E84165">
              <w:rPr>
                <w:rFonts w:asciiTheme="minorEastAsia" w:eastAsiaTheme="minorEastAsia" w:hAnsiTheme="minorEastAsia" w:hint="default"/>
                <w:sz w:val="22"/>
                <w:szCs w:val="22"/>
              </w:rPr>
              <w:t>)</w:t>
            </w:r>
          </w:p>
        </w:tc>
        <w:tc>
          <w:tcPr>
            <w:tcW w:w="6804" w:type="dxa"/>
            <w:vAlign w:val="center"/>
          </w:tcPr>
          <w:p w14:paraId="5A6A71E0" w14:textId="659D96A0" w:rsidR="003C27B7" w:rsidRDefault="003C27B7" w:rsidP="00827201">
            <w:pPr>
              <w:spacing w:line="320" w:lineRule="exact"/>
              <w:rPr>
                <w:rFonts w:asciiTheme="minorEastAsia" w:eastAsiaTheme="minorEastAsia" w:hAnsiTheme="minorEastAsia" w:hint="default"/>
                <w:sz w:val="22"/>
                <w:szCs w:val="22"/>
              </w:rPr>
            </w:pPr>
            <w:r>
              <w:rPr>
                <w:rFonts w:asciiTheme="minorEastAsia" w:eastAsiaTheme="minorEastAsia" w:hAnsiTheme="minorEastAsia"/>
                <w:sz w:val="22"/>
                <w:szCs w:val="22"/>
              </w:rPr>
              <w:t>農薬の適正な使用・保管</w:t>
            </w:r>
          </w:p>
        </w:tc>
      </w:tr>
      <w:tr w:rsidR="003C27B7" w:rsidRPr="001F530A" w14:paraId="471350EA" w14:textId="77777777" w:rsidTr="003C27B7">
        <w:tc>
          <w:tcPr>
            <w:tcW w:w="1548" w:type="dxa"/>
            <w:vAlign w:val="center"/>
          </w:tcPr>
          <w:p w14:paraId="27E441D7" w14:textId="06112CAE" w:rsidR="003C27B7" w:rsidRPr="00E84165" w:rsidRDefault="003C27B7" w:rsidP="00827201">
            <w:pPr>
              <w:spacing w:line="320" w:lineRule="exact"/>
              <w:jc w:val="center"/>
              <w:rPr>
                <w:rFonts w:asciiTheme="minorEastAsia" w:eastAsiaTheme="minorEastAsia" w:hAnsiTheme="minorEastAsia" w:hint="default"/>
                <w:sz w:val="22"/>
                <w:szCs w:val="22"/>
              </w:rPr>
            </w:pPr>
            <w:r w:rsidRPr="00E84165">
              <w:rPr>
                <w:rFonts w:asciiTheme="minorEastAsia" w:eastAsiaTheme="minorEastAsia" w:hAnsiTheme="minorEastAsia"/>
                <w:sz w:val="22"/>
                <w:szCs w:val="22"/>
              </w:rPr>
              <w:t>□</w:t>
            </w:r>
          </w:p>
        </w:tc>
        <w:tc>
          <w:tcPr>
            <w:tcW w:w="715" w:type="dxa"/>
            <w:vAlign w:val="center"/>
          </w:tcPr>
          <w:p w14:paraId="05CD7E02" w14:textId="6FB74011" w:rsidR="003C27B7" w:rsidRPr="00E84165" w:rsidRDefault="003C27B7" w:rsidP="00827201">
            <w:pPr>
              <w:spacing w:line="320" w:lineRule="exact"/>
              <w:jc w:val="center"/>
              <w:rPr>
                <w:rFonts w:asciiTheme="minorEastAsia" w:eastAsiaTheme="minorEastAsia" w:hAnsiTheme="minorEastAsia" w:hint="default"/>
                <w:sz w:val="22"/>
                <w:szCs w:val="22"/>
              </w:rPr>
            </w:pPr>
            <w:r w:rsidRPr="00E84165">
              <w:rPr>
                <w:rFonts w:asciiTheme="minorEastAsia" w:eastAsiaTheme="minorEastAsia" w:hAnsiTheme="minorEastAsia" w:hint="default"/>
                <w:sz w:val="22"/>
                <w:szCs w:val="22"/>
              </w:rPr>
              <w:t>(</w:t>
            </w:r>
            <w:r>
              <w:rPr>
                <w:rFonts w:asciiTheme="minorEastAsia" w:eastAsiaTheme="minorEastAsia" w:hAnsiTheme="minorEastAsia"/>
                <w:sz w:val="22"/>
                <w:szCs w:val="22"/>
              </w:rPr>
              <w:t>9</w:t>
            </w:r>
            <w:r w:rsidRPr="00E84165">
              <w:rPr>
                <w:rFonts w:asciiTheme="minorEastAsia" w:eastAsiaTheme="minorEastAsia" w:hAnsiTheme="minorEastAsia" w:hint="default"/>
                <w:sz w:val="22"/>
                <w:szCs w:val="22"/>
              </w:rPr>
              <w:t>)</w:t>
            </w:r>
          </w:p>
        </w:tc>
        <w:tc>
          <w:tcPr>
            <w:tcW w:w="6804" w:type="dxa"/>
            <w:vAlign w:val="center"/>
          </w:tcPr>
          <w:p w14:paraId="3767B7AB" w14:textId="28EDAF44" w:rsidR="003C27B7" w:rsidRDefault="003C27B7" w:rsidP="00827201">
            <w:pPr>
              <w:spacing w:line="320" w:lineRule="exact"/>
              <w:rPr>
                <w:rFonts w:asciiTheme="minorEastAsia" w:eastAsiaTheme="minorEastAsia" w:hAnsiTheme="minorEastAsia" w:hint="default"/>
                <w:sz w:val="22"/>
                <w:szCs w:val="22"/>
              </w:rPr>
            </w:pPr>
            <w:r>
              <w:rPr>
                <w:rFonts w:asciiTheme="minorEastAsia" w:eastAsiaTheme="minorEastAsia" w:hAnsiTheme="minorEastAsia"/>
                <w:sz w:val="22"/>
                <w:szCs w:val="22"/>
              </w:rPr>
              <w:t>農薬の使用状況等の記録・保存</w:t>
            </w:r>
          </w:p>
        </w:tc>
      </w:tr>
    </w:tbl>
    <w:p w14:paraId="4757FBB2" w14:textId="77777777" w:rsidR="00040216" w:rsidRDefault="00040216" w:rsidP="00040216">
      <w:pPr>
        <w:widowControl/>
        <w:jc w:val="left"/>
        <w:rPr>
          <w:rFonts w:hint="default"/>
          <w:color w:val="auto"/>
          <w:szCs w:val="24"/>
        </w:rPr>
      </w:pPr>
    </w:p>
    <w:tbl>
      <w:tblPr>
        <w:tblStyle w:val="aa"/>
        <w:tblW w:w="9067" w:type="dxa"/>
        <w:tblLook w:val="04A0" w:firstRow="1" w:lastRow="0" w:firstColumn="1" w:lastColumn="0" w:noHBand="0" w:noVBand="1"/>
      </w:tblPr>
      <w:tblGrid>
        <w:gridCol w:w="1559"/>
        <w:gridCol w:w="704"/>
        <w:gridCol w:w="6804"/>
      </w:tblGrid>
      <w:tr w:rsidR="003C27B7" w:rsidRPr="001F530A" w14:paraId="5E40E7EE" w14:textId="77777777" w:rsidTr="003C27B7">
        <w:tc>
          <w:tcPr>
            <w:tcW w:w="1559" w:type="dxa"/>
            <w:vAlign w:val="center"/>
          </w:tcPr>
          <w:p w14:paraId="5B8E3DCE" w14:textId="77777777" w:rsidR="003C27B7" w:rsidRPr="00E84165" w:rsidRDefault="003C27B7" w:rsidP="0044739E">
            <w:pPr>
              <w:spacing w:line="260" w:lineRule="exact"/>
              <w:jc w:val="center"/>
              <w:rPr>
                <w:rFonts w:asciiTheme="minorEastAsia" w:eastAsiaTheme="minorEastAsia" w:hAnsiTheme="minorEastAsia" w:hint="default"/>
                <w:sz w:val="22"/>
                <w:szCs w:val="22"/>
              </w:rPr>
            </w:pPr>
            <w:r w:rsidRPr="00E84165">
              <w:rPr>
                <w:rFonts w:asciiTheme="minorEastAsia" w:eastAsiaTheme="minorEastAsia" w:hAnsiTheme="minorEastAsia"/>
                <w:sz w:val="22"/>
                <w:szCs w:val="22"/>
              </w:rPr>
              <w:t>申請時</w:t>
            </w:r>
          </w:p>
          <w:p w14:paraId="3443B3AF" w14:textId="7AE5DE13" w:rsidR="003C27B7" w:rsidRPr="00E84165" w:rsidRDefault="003C27B7" w:rsidP="0044739E">
            <w:pPr>
              <w:spacing w:line="260" w:lineRule="exact"/>
              <w:jc w:val="center"/>
              <w:rPr>
                <w:rFonts w:asciiTheme="minorEastAsia" w:eastAsiaTheme="minorEastAsia" w:hAnsiTheme="minorEastAsia" w:hint="default"/>
                <w:sz w:val="22"/>
                <w:szCs w:val="22"/>
              </w:rPr>
            </w:pPr>
            <w:r w:rsidRPr="00E84165">
              <w:rPr>
                <w:rFonts w:asciiTheme="minorEastAsia" w:eastAsiaTheme="minorEastAsia" w:hAnsiTheme="minorEastAsia"/>
                <w:sz w:val="22"/>
                <w:szCs w:val="22"/>
              </w:rPr>
              <w:t>（します）</w:t>
            </w:r>
          </w:p>
        </w:tc>
        <w:tc>
          <w:tcPr>
            <w:tcW w:w="704" w:type="dxa"/>
            <w:vAlign w:val="center"/>
          </w:tcPr>
          <w:p w14:paraId="508E7286" w14:textId="540A90A0" w:rsidR="003C27B7" w:rsidRPr="00E84165" w:rsidRDefault="003C27B7" w:rsidP="0044739E">
            <w:pPr>
              <w:spacing w:line="260" w:lineRule="exact"/>
              <w:jc w:val="center"/>
              <w:rPr>
                <w:rFonts w:asciiTheme="minorEastAsia" w:eastAsiaTheme="minorEastAsia" w:hAnsiTheme="minorEastAsia" w:hint="default"/>
                <w:sz w:val="22"/>
                <w:szCs w:val="22"/>
              </w:rPr>
            </w:pPr>
          </w:p>
        </w:tc>
        <w:tc>
          <w:tcPr>
            <w:tcW w:w="6804" w:type="dxa"/>
            <w:vAlign w:val="center"/>
          </w:tcPr>
          <w:p w14:paraId="03CC5C1F" w14:textId="58F73A4C" w:rsidR="003C27B7" w:rsidRPr="00E84165" w:rsidRDefault="003C27B7" w:rsidP="0044739E">
            <w:pPr>
              <w:spacing w:line="320" w:lineRule="exact"/>
              <w:ind w:left="440" w:hangingChars="200" w:hanging="440"/>
              <w:rPr>
                <w:rFonts w:asciiTheme="minorEastAsia" w:eastAsiaTheme="minorEastAsia" w:hAnsiTheme="minorEastAsia" w:hint="default"/>
                <w:sz w:val="22"/>
                <w:szCs w:val="22"/>
              </w:rPr>
            </w:pPr>
            <w:r w:rsidRPr="00E84165">
              <w:rPr>
                <w:rFonts w:asciiTheme="minorEastAsia" w:eastAsiaTheme="minorEastAsia" w:hAnsiTheme="minorEastAsia"/>
                <w:sz w:val="22"/>
                <w:szCs w:val="22"/>
              </w:rPr>
              <w:t xml:space="preserve">３　</w:t>
            </w:r>
            <w:r>
              <w:rPr>
                <w:rFonts w:asciiTheme="minorEastAsia" w:eastAsiaTheme="minorEastAsia" w:hAnsiTheme="minorEastAsia"/>
                <w:sz w:val="22"/>
                <w:szCs w:val="22"/>
              </w:rPr>
              <w:t>エネルギーの節減</w:t>
            </w:r>
          </w:p>
        </w:tc>
      </w:tr>
      <w:tr w:rsidR="003C27B7" w:rsidRPr="001F530A" w14:paraId="072AA324" w14:textId="77777777" w:rsidTr="003C27B7">
        <w:tc>
          <w:tcPr>
            <w:tcW w:w="1559" w:type="dxa"/>
            <w:vAlign w:val="center"/>
          </w:tcPr>
          <w:p w14:paraId="783764BD" w14:textId="5F8581BA" w:rsidR="003C27B7" w:rsidRPr="00E84165" w:rsidRDefault="003C27B7" w:rsidP="0044739E">
            <w:pPr>
              <w:spacing w:line="320" w:lineRule="exact"/>
              <w:jc w:val="center"/>
              <w:rPr>
                <w:rFonts w:asciiTheme="minorEastAsia" w:eastAsiaTheme="minorEastAsia" w:hAnsiTheme="minorEastAsia" w:hint="default"/>
                <w:sz w:val="22"/>
                <w:szCs w:val="22"/>
              </w:rPr>
            </w:pPr>
            <w:r w:rsidRPr="00E84165">
              <w:rPr>
                <w:rFonts w:asciiTheme="minorEastAsia" w:eastAsiaTheme="minorEastAsia" w:hAnsiTheme="minorEastAsia"/>
                <w:sz w:val="22"/>
                <w:szCs w:val="22"/>
              </w:rPr>
              <w:t>□</w:t>
            </w:r>
          </w:p>
        </w:tc>
        <w:tc>
          <w:tcPr>
            <w:tcW w:w="704" w:type="dxa"/>
            <w:vAlign w:val="center"/>
          </w:tcPr>
          <w:p w14:paraId="751E2D47" w14:textId="0C7C48FD" w:rsidR="003C27B7" w:rsidRPr="00E84165" w:rsidRDefault="003C27B7" w:rsidP="0044739E">
            <w:pPr>
              <w:spacing w:line="320" w:lineRule="exact"/>
              <w:jc w:val="center"/>
              <w:rPr>
                <w:rFonts w:asciiTheme="minorEastAsia" w:eastAsiaTheme="minorEastAsia" w:hAnsiTheme="minorEastAsia" w:hint="default"/>
                <w:sz w:val="22"/>
                <w:szCs w:val="22"/>
              </w:rPr>
            </w:pPr>
            <w:r w:rsidRPr="00E84165">
              <w:rPr>
                <w:rFonts w:asciiTheme="minorEastAsia" w:eastAsiaTheme="minorEastAsia" w:hAnsiTheme="minorEastAsia" w:hint="default"/>
                <w:sz w:val="22"/>
                <w:szCs w:val="22"/>
              </w:rPr>
              <w:t>(</w:t>
            </w:r>
            <w:r>
              <w:rPr>
                <w:rFonts w:asciiTheme="minorEastAsia" w:eastAsiaTheme="minorEastAsia" w:hAnsiTheme="minorEastAsia"/>
                <w:sz w:val="22"/>
                <w:szCs w:val="22"/>
              </w:rPr>
              <w:t>10</w:t>
            </w:r>
            <w:r w:rsidRPr="00E84165">
              <w:rPr>
                <w:rFonts w:asciiTheme="minorEastAsia" w:eastAsiaTheme="minorEastAsia" w:hAnsiTheme="minorEastAsia" w:hint="default"/>
                <w:sz w:val="22"/>
                <w:szCs w:val="22"/>
              </w:rPr>
              <w:t>)</w:t>
            </w:r>
          </w:p>
        </w:tc>
        <w:tc>
          <w:tcPr>
            <w:tcW w:w="6804" w:type="dxa"/>
            <w:vAlign w:val="center"/>
          </w:tcPr>
          <w:p w14:paraId="21BBED1D" w14:textId="6EABA6DA" w:rsidR="003C27B7" w:rsidRPr="00E84165" w:rsidRDefault="003C27B7" w:rsidP="0044739E">
            <w:pPr>
              <w:spacing w:line="320" w:lineRule="exact"/>
              <w:rPr>
                <w:rFonts w:asciiTheme="minorEastAsia" w:eastAsiaTheme="minorEastAsia" w:hAnsiTheme="minorEastAsia" w:hint="default"/>
                <w:sz w:val="22"/>
                <w:szCs w:val="22"/>
              </w:rPr>
            </w:pPr>
            <w:r>
              <w:rPr>
                <w:rFonts w:asciiTheme="minorEastAsia" w:eastAsiaTheme="minorEastAsia" w:hAnsiTheme="minorEastAsia"/>
                <w:sz w:val="22"/>
                <w:szCs w:val="22"/>
              </w:rPr>
              <w:t>農機、ハウス等の電気・燃料の使用状況の記録・保存に努める</w:t>
            </w:r>
          </w:p>
        </w:tc>
      </w:tr>
      <w:tr w:rsidR="003C27B7" w:rsidRPr="001F530A" w14:paraId="4A082BEE" w14:textId="77777777" w:rsidTr="003C27B7">
        <w:tc>
          <w:tcPr>
            <w:tcW w:w="1559" w:type="dxa"/>
            <w:vAlign w:val="center"/>
          </w:tcPr>
          <w:p w14:paraId="5F45FF90" w14:textId="1FCE9C1B" w:rsidR="003C27B7" w:rsidRPr="00E84165" w:rsidRDefault="003C27B7" w:rsidP="0044739E">
            <w:pPr>
              <w:spacing w:line="320" w:lineRule="exact"/>
              <w:jc w:val="center"/>
              <w:rPr>
                <w:rFonts w:asciiTheme="minorEastAsia" w:eastAsiaTheme="minorEastAsia" w:hAnsiTheme="minorEastAsia" w:hint="default"/>
                <w:sz w:val="22"/>
                <w:szCs w:val="22"/>
              </w:rPr>
            </w:pPr>
            <w:r w:rsidRPr="00E84165">
              <w:rPr>
                <w:rFonts w:asciiTheme="minorEastAsia" w:eastAsiaTheme="minorEastAsia" w:hAnsiTheme="minorEastAsia"/>
                <w:sz w:val="22"/>
                <w:szCs w:val="22"/>
              </w:rPr>
              <w:t>□</w:t>
            </w:r>
          </w:p>
        </w:tc>
        <w:tc>
          <w:tcPr>
            <w:tcW w:w="704" w:type="dxa"/>
            <w:vAlign w:val="center"/>
          </w:tcPr>
          <w:p w14:paraId="5B1269DB" w14:textId="483E24FB" w:rsidR="003C27B7" w:rsidRPr="00E84165" w:rsidRDefault="003C27B7" w:rsidP="0044739E">
            <w:pPr>
              <w:spacing w:line="320" w:lineRule="exact"/>
              <w:jc w:val="center"/>
              <w:rPr>
                <w:rFonts w:asciiTheme="minorEastAsia" w:eastAsiaTheme="minorEastAsia" w:hAnsiTheme="minorEastAsia" w:hint="default"/>
                <w:sz w:val="22"/>
                <w:szCs w:val="22"/>
              </w:rPr>
            </w:pPr>
            <w:r w:rsidRPr="00E84165">
              <w:rPr>
                <w:rFonts w:asciiTheme="minorEastAsia" w:eastAsiaTheme="minorEastAsia" w:hAnsiTheme="minorEastAsia" w:hint="default"/>
                <w:sz w:val="22"/>
                <w:szCs w:val="22"/>
              </w:rPr>
              <w:t>(</w:t>
            </w:r>
            <w:r>
              <w:rPr>
                <w:rFonts w:asciiTheme="minorEastAsia" w:eastAsiaTheme="minorEastAsia" w:hAnsiTheme="minorEastAsia"/>
                <w:sz w:val="22"/>
                <w:szCs w:val="22"/>
              </w:rPr>
              <w:t>11</w:t>
            </w:r>
            <w:r w:rsidRPr="00E84165">
              <w:rPr>
                <w:rFonts w:asciiTheme="minorEastAsia" w:eastAsiaTheme="minorEastAsia" w:hAnsiTheme="minorEastAsia" w:hint="default"/>
                <w:sz w:val="22"/>
                <w:szCs w:val="22"/>
              </w:rPr>
              <w:t>)</w:t>
            </w:r>
          </w:p>
        </w:tc>
        <w:tc>
          <w:tcPr>
            <w:tcW w:w="6804" w:type="dxa"/>
            <w:vAlign w:val="center"/>
          </w:tcPr>
          <w:p w14:paraId="6C73E048" w14:textId="300C9D66" w:rsidR="003C27B7" w:rsidRPr="00E84165" w:rsidRDefault="003C27B7" w:rsidP="0044739E">
            <w:pPr>
              <w:spacing w:line="320" w:lineRule="exact"/>
              <w:rPr>
                <w:rFonts w:asciiTheme="minorEastAsia" w:eastAsiaTheme="minorEastAsia" w:hAnsiTheme="minorEastAsia" w:hint="default"/>
                <w:sz w:val="22"/>
                <w:szCs w:val="22"/>
              </w:rPr>
            </w:pPr>
            <w:r>
              <w:rPr>
                <w:rFonts w:asciiTheme="minorEastAsia" w:eastAsiaTheme="minorEastAsia" w:hAnsiTheme="minorEastAsia"/>
                <w:sz w:val="22"/>
                <w:szCs w:val="22"/>
              </w:rPr>
              <w:t>省エネを意識し、不必要・非効率なエネルギーの消費をしないよう努める</w:t>
            </w:r>
          </w:p>
        </w:tc>
      </w:tr>
    </w:tbl>
    <w:p w14:paraId="1DF627D5" w14:textId="77777777" w:rsidR="00040216" w:rsidRDefault="00040216" w:rsidP="00040216">
      <w:pPr>
        <w:pStyle w:val="Word"/>
        <w:spacing w:line="365" w:lineRule="exact"/>
        <w:rPr>
          <w:rFonts w:hint="default"/>
          <w:color w:val="auto"/>
        </w:rPr>
      </w:pPr>
    </w:p>
    <w:tbl>
      <w:tblPr>
        <w:tblStyle w:val="aa"/>
        <w:tblW w:w="9067" w:type="dxa"/>
        <w:tblLook w:val="04A0" w:firstRow="1" w:lastRow="0" w:firstColumn="1" w:lastColumn="0" w:noHBand="0" w:noVBand="1"/>
      </w:tblPr>
      <w:tblGrid>
        <w:gridCol w:w="1559"/>
        <w:gridCol w:w="704"/>
        <w:gridCol w:w="6804"/>
      </w:tblGrid>
      <w:tr w:rsidR="003C27B7" w:rsidRPr="00E84165" w14:paraId="6C7184BE" w14:textId="77777777" w:rsidTr="003C27B7">
        <w:tc>
          <w:tcPr>
            <w:tcW w:w="1559" w:type="dxa"/>
            <w:vAlign w:val="center"/>
          </w:tcPr>
          <w:p w14:paraId="49C8554C" w14:textId="77777777" w:rsidR="003C27B7" w:rsidRPr="00E84165" w:rsidRDefault="003C27B7" w:rsidP="0044739E">
            <w:pPr>
              <w:spacing w:line="260" w:lineRule="exact"/>
              <w:jc w:val="center"/>
              <w:rPr>
                <w:rFonts w:asciiTheme="minorEastAsia" w:eastAsiaTheme="minorEastAsia" w:hAnsiTheme="minorEastAsia" w:hint="default"/>
                <w:sz w:val="22"/>
                <w:szCs w:val="22"/>
              </w:rPr>
            </w:pPr>
            <w:r w:rsidRPr="00E84165">
              <w:rPr>
                <w:rFonts w:asciiTheme="minorEastAsia" w:eastAsiaTheme="minorEastAsia" w:hAnsiTheme="minorEastAsia"/>
                <w:sz w:val="22"/>
                <w:szCs w:val="22"/>
              </w:rPr>
              <w:t>申請時</w:t>
            </w:r>
          </w:p>
          <w:p w14:paraId="50E39018" w14:textId="257D1622" w:rsidR="003C27B7" w:rsidRPr="00E84165" w:rsidRDefault="003C27B7" w:rsidP="0044739E">
            <w:pPr>
              <w:spacing w:line="260" w:lineRule="exact"/>
              <w:jc w:val="center"/>
              <w:rPr>
                <w:rFonts w:asciiTheme="minorEastAsia" w:eastAsiaTheme="minorEastAsia" w:hAnsiTheme="minorEastAsia" w:hint="default"/>
                <w:sz w:val="22"/>
                <w:szCs w:val="22"/>
              </w:rPr>
            </w:pPr>
            <w:r w:rsidRPr="00E84165">
              <w:rPr>
                <w:rFonts w:asciiTheme="minorEastAsia" w:eastAsiaTheme="minorEastAsia" w:hAnsiTheme="minorEastAsia"/>
                <w:sz w:val="22"/>
                <w:szCs w:val="22"/>
              </w:rPr>
              <w:t>（します）</w:t>
            </w:r>
          </w:p>
        </w:tc>
        <w:tc>
          <w:tcPr>
            <w:tcW w:w="704" w:type="dxa"/>
            <w:vAlign w:val="center"/>
          </w:tcPr>
          <w:p w14:paraId="1270DBE7" w14:textId="4280936B" w:rsidR="003C27B7" w:rsidRPr="00E84165" w:rsidRDefault="003C27B7" w:rsidP="0044739E">
            <w:pPr>
              <w:spacing w:line="260" w:lineRule="exact"/>
              <w:jc w:val="center"/>
              <w:rPr>
                <w:rFonts w:asciiTheme="minorEastAsia" w:eastAsiaTheme="minorEastAsia" w:hAnsiTheme="minorEastAsia" w:hint="default"/>
                <w:sz w:val="22"/>
                <w:szCs w:val="22"/>
              </w:rPr>
            </w:pPr>
          </w:p>
        </w:tc>
        <w:tc>
          <w:tcPr>
            <w:tcW w:w="6804" w:type="dxa"/>
            <w:vAlign w:val="center"/>
          </w:tcPr>
          <w:p w14:paraId="0EB0DA2E" w14:textId="2F057046" w:rsidR="003C27B7" w:rsidRPr="00E84165" w:rsidRDefault="003C27B7" w:rsidP="0044739E">
            <w:pPr>
              <w:spacing w:line="320" w:lineRule="exact"/>
              <w:ind w:left="440" w:hangingChars="200" w:hanging="440"/>
              <w:rPr>
                <w:rFonts w:asciiTheme="minorEastAsia" w:eastAsiaTheme="minorEastAsia" w:hAnsiTheme="minorEastAsia" w:hint="default"/>
                <w:sz w:val="22"/>
                <w:szCs w:val="22"/>
              </w:rPr>
            </w:pPr>
            <w:r>
              <w:rPr>
                <w:rFonts w:asciiTheme="minorEastAsia" w:eastAsiaTheme="minorEastAsia" w:hAnsiTheme="minorEastAsia"/>
                <w:sz w:val="22"/>
                <w:szCs w:val="22"/>
              </w:rPr>
              <w:t>４　悪臭及び害虫の発生防止</w:t>
            </w:r>
          </w:p>
        </w:tc>
      </w:tr>
      <w:tr w:rsidR="003C27B7" w:rsidRPr="00E84165" w14:paraId="409B9ACD" w14:textId="77777777" w:rsidTr="003C27B7">
        <w:tc>
          <w:tcPr>
            <w:tcW w:w="1559" w:type="dxa"/>
            <w:vAlign w:val="center"/>
          </w:tcPr>
          <w:p w14:paraId="1B150AF1" w14:textId="4AC6E1CE" w:rsidR="003C27B7" w:rsidRPr="00E84165" w:rsidRDefault="003C27B7" w:rsidP="0044739E">
            <w:pPr>
              <w:spacing w:line="320" w:lineRule="exact"/>
              <w:jc w:val="center"/>
              <w:rPr>
                <w:rFonts w:asciiTheme="minorEastAsia" w:eastAsiaTheme="minorEastAsia" w:hAnsiTheme="minorEastAsia" w:hint="default"/>
                <w:sz w:val="22"/>
                <w:szCs w:val="22"/>
              </w:rPr>
            </w:pPr>
            <w:r w:rsidRPr="00E84165">
              <w:rPr>
                <w:rFonts w:asciiTheme="minorEastAsia" w:eastAsiaTheme="minorEastAsia" w:hAnsiTheme="minorEastAsia"/>
                <w:sz w:val="22"/>
                <w:szCs w:val="22"/>
              </w:rPr>
              <w:t>□</w:t>
            </w:r>
          </w:p>
        </w:tc>
        <w:tc>
          <w:tcPr>
            <w:tcW w:w="704" w:type="dxa"/>
            <w:vAlign w:val="center"/>
          </w:tcPr>
          <w:p w14:paraId="0C642D47" w14:textId="59D1DD2F" w:rsidR="003C27B7" w:rsidRPr="00E84165" w:rsidRDefault="003C27B7" w:rsidP="0044739E">
            <w:pPr>
              <w:spacing w:line="320" w:lineRule="exact"/>
              <w:jc w:val="center"/>
              <w:rPr>
                <w:rFonts w:asciiTheme="minorEastAsia" w:eastAsiaTheme="minorEastAsia" w:hAnsiTheme="minorEastAsia" w:hint="default"/>
                <w:sz w:val="22"/>
                <w:szCs w:val="22"/>
              </w:rPr>
            </w:pPr>
            <w:r w:rsidRPr="00E84165">
              <w:rPr>
                <w:rFonts w:asciiTheme="minorEastAsia" w:eastAsiaTheme="minorEastAsia" w:hAnsiTheme="minorEastAsia" w:hint="default"/>
                <w:sz w:val="22"/>
                <w:szCs w:val="22"/>
              </w:rPr>
              <w:t>(</w:t>
            </w:r>
            <w:r>
              <w:rPr>
                <w:rFonts w:asciiTheme="minorEastAsia" w:eastAsiaTheme="minorEastAsia" w:hAnsiTheme="minorEastAsia"/>
                <w:sz w:val="22"/>
                <w:szCs w:val="22"/>
              </w:rPr>
              <w:t>12</w:t>
            </w:r>
            <w:r w:rsidRPr="00E84165">
              <w:rPr>
                <w:rFonts w:asciiTheme="minorEastAsia" w:eastAsiaTheme="minorEastAsia" w:hAnsiTheme="minorEastAsia" w:hint="default"/>
                <w:sz w:val="22"/>
                <w:szCs w:val="22"/>
              </w:rPr>
              <w:t>)</w:t>
            </w:r>
          </w:p>
        </w:tc>
        <w:tc>
          <w:tcPr>
            <w:tcW w:w="6804" w:type="dxa"/>
            <w:vAlign w:val="center"/>
          </w:tcPr>
          <w:p w14:paraId="7A29B549" w14:textId="584F0AD7" w:rsidR="003C27B7" w:rsidRPr="00E84165" w:rsidRDefault="003C27B7" w:rsidP="0044739E">
            <w:pPr>
              <w:spacing w:line="320" w:lineRule="exact"/>
              <w:rPr>
                <w:rFonts w:asciiTheme="minorEastAsia" w:eastAsiaTheme="minorEastAsia" w:hAnsiTheme="minorEastAsia" w:hint="default"/>
                <w:sz w:val="22"/>
                <w:szCs w:val="22"/>
              </w:rPr>
            </w:pPr>
            <w:r>
              <w:rPr>
                <w:rFonts w:asciiTheme="minorEastAsia" w:eastAsiaTheme="minorEastAsia" w:hAnsiTheme="minorEastAsia"/>
                <w:sz w:val="22"/>
                <w:szCs w:val="22"/>
              </w:rPr>
              <w:t>悪臭・害虫の発生防止・低減に努める</w:t>
            </w:r>
          </w:p>
        </w:tc>
      </w:tr>
    </w:tbl>
    <w:p w14:paraId="0762DCBE" w14:textId="77777777" w:rsidR="00040216" w:rsidRDefault="00040216" w:rsidP="00040216">
      <w:pPr>
        <w:pStyle w:val="Word"/>
        <w:spacing w:line="365" w:lineRule="exact"/>
        <w:rPr>
          <w:rFonts w:hint="default"/>
          <w:color w:val="auto"/>
          <w:szCs w:val="24"/>
        </w:rPr>
      </w:pPr>
    </w:p>
    <w:tbl>
      <w:tblPr>
        <w:tblStyle w:val="aa"/>
        <w:tblW w:w="9067" w:type="dxa"/>
        <w:tblLook w:val="04A0" w:firstRow="1" w:lastRow="0" w:firstColumn="1" w:lastColumn="0" w:noHBand="0" w:noVBand="1"/>
      </w:tblPr>
      <w:tblGrid>
        <w:gridCol w:w="1559"/>
        <w:gridCol w:w="704"/>
        <w:gridCol w:w="6804"/>
      </w:tblGrid>
      <w:tr w:rsidR="003C27B7" w:rsidRPr="00E84165" w14:paraId="5DB4E452" w14:textId="77777777" w:rsidTr="003C27B7">
        <w:tc>
          <w:tcPr>
            <w:tcW w:w="1559" w:type="dxa"/>
            <w:vAlign w:val="center"/>
          </w:tcPr>
          <w:p w14:paraId="17942CB2" w14:textId="77777777" w:rsidR="003C27B7" w:rsidRPr="00E84165" w:rsidRDefault="003C27B7" w:rsidP="0044739E">
            <w:pPr>
              <w:spacing w:line="260" w:lineRule="exact"/>
              <w:jc w:val="center"/>
              <w:rPr>
                <w:rFonts w:asciiTheme="minorEastAsia" w:eastAsiaTheme="minorEastAsia" w:hAnsiTheme="minorEastAsia" w:hint="default"/>
                <w:sz w:val="22"/>
                <w:szCs w:val="22"/>
              </w:rPr>
            </w:pPr>
            <w:r w:rsidRPr="00E84165">
              <w:rPr>
                <w:rFonts w:asciiTheme="minorEastAsia" w:eastAsiaTheme="minorEastAsia" w:hAnsiTheme="minorEastAsia"/>
                <w:sz w:val="22"/>
                <w:szCs w:val="22"/>
              </w:rPr>
              <w:t>申請時</w:t>
            </w:r>
          </w:p>
          <w:p w14:paraId="346B9421" w14:textId="2A835BC4" w:rsidR="003C27B7" w:rsidRPr="00E84165" w:rsidRDefault="003C27B7" w:rsidP="0044739E">
            <w:pPr>
              <w:spacing w:line="260" w:lineRule="exact"/>
              <w:jc w:val="center"/>
              <w:rPr>
                <w:rFonts w:asciiTheme="minorEastAsia" w:eastAsiaTheme="minorEastAsia" w:hAnsiTheme="minorEastAsia" w:hint="default"/>
                <w:sz w:val="22"/>
                <w:szCs w:val="22"/>
              </w:rPr>
            </w:pPr>
            <w:r w:rsidRPr="00E84165">
              <w:rPr>
                <w:rFonts w:asciiTheme="minorEastAsia" w:eastAsiaTheme="minorEastAsia" w:hAnsiTheme="minorEastAsia"/>
                <w:sz w:val="22"/>
                <w:szCs w:val="22"/>
              </w:rPr>
              <w:t>（します）</w:t>
            </w:r>
          </w:p>
        </w:tc>
        <w:tc>
          <w:tcPr>
            <w:tcW w:w="704" w:type="dxa"/>
            <w:vAlign w:val="center"/>
          </w:tcPr>
          <w:p w14:paraId="5B69B389" w14:textId="745C0AC8" w:rsidR="003C27B7" w:rsidRPr="00E84165" w:rsidRDefault="003C27B7" w:rsidP="0044739E">
            <w:pPr>
              <w:spacing w:line="260" w:lineRule="exact"/>
              <w:jc w:val="center"/>
              <w:rPr>
                <w:rFonts w:asciiTheme="minorEastAsia" w:eastAsiaTheme="minorEastAsia" w:hAnsiTheme="minorEastAsia" w:hint="default"/>
                <w:sz w:val="22"/>
                <w:szCs w:val="22"/>
              </w:rPr>
            </w:pPr>
          </w:p>
        </w:tc>
        <w:tc>
          <w:tcPr>
            <w:tcW w:w="6804" w:type="dxa"/>
            <w:vAlign w:val="center"/>
          </w:tcPr>
          <w:p w14:paraId="01196385" w14:textId="5FAB1B5D" w:rsidR="003C27B7" w:rsidRPr="00E84165" w:rsidRDefault="003C27B7" w:rsidP="0044739E">
            <w:pPr>
              <w:spacing w:line="320" w:lineRule="exact"/>
              <w:rPr>
                <w:rFonts w:asciiTheme="minorEastAsia" w:eastAsiaTheme="minorEastAsia" w:hAnsiTheme="minorEastAsia" w:hint="default"/>
                <w:sz w:val="22"/>
                <w:szCs w:val="22"/>
              </w:rPr>
            </w:pPr>
            <w:r>
              <w:rPr>
                <w:rFonts w:asciiTheme="minorEastAsia" w:eastAsiaTheme="minorEastAsia" w:hAnsiTheme="minorEastAsia"/>
                <w:sz w:val="22"/>
                <w:szCs w:val="22"/>
              </w:rPr>
              <w:t>５　廃棄物の発生抑制、適切な循環的な利用及び適正な処分</w:t>
            </w:r>
          </w:p>
        </w:tc>
      </w:tr>
      <w:tr w:rsidR="003C27B7" w:rsidRPr="00E84165" w14:paraId="0C3F6ABB" w14:textId="77777777" w:rsidTr="003C27B7">
        <w:tc>
          <w:tcPr>
            <w:tcW w:w="1559" w:type="dxa"/>
            <w:vAlign w:val="center"/>
          </w:tcPr>
          <w:p w14:paraId="2B5C1195" w14:textId="0C644366" w:rsidR="003C27B7" w:rsidRPr="00E84165" w:rsidRDefault="003C27B7" w:rsidP="0044739E">
            <w:pPr>
              <w:spacing w:line="320" w:lineRule="exact"/>
              <w:jc w:val="center"/>
              <w:rPr>
                <w:rFonts w:asciiTheme="minorEastAsia" w:eastAsiaTheme="minorEastAsia" w:hAnsiTheme="minorEastAsia" w:hint="default"/>
                <w:sz w:val="22"/>
                <w:szCs w:val="22"/>
              </w:rPr>
            </w:pPr>
            <w:r w:rsidRPr="00E84165">
              <w:rPr>
                <w:rFonts w:asciiTheme="minorEastAsia" w:eastAsiaTheme="minorEastAsia" w:hAnsiTheme="minorEastAsia"/>
                <w:sz w:val="22"/>
                <w:szCs w:val="22"/>
              </w:rPr>
              <w:t>□</w:t>
            </w:r>
          </w:p>
        </w:tc>
        <w:tc>
          <w:tcPr>
            <w:tcW w:w="704" w:type="dxa"/>
            <w:vAlign w:val="center"/>
          </w:tcPr>
          <w:p w14:paraId="6DA7E10F" w14:textId="786F5F00" w:rsidR="003C27B7" w:rsidRPr="00E84165" w:rsidRDefault="003C27B7" w:rsidP="0044739E">
            <w:pPr>
              <w:spacing w:line="320" w:lineRule="exact"/>
              <w:jc w:val="center"/>
              <w:rPr>
                <w:rFonts w:asciiTheme="minorEastAsia" w:eastAsiaTheme="minorEastAsia" w:hAnsiTheme="minorEastAsia" w:hint="default"/>
                <w:sz w:val="22"/>
                <w:szCs w:val="22"/>
              </w:rPr>
            </w:pPr>
            <w:r w:rsidRPr="00E84165">
              <w:rPr>
                <w:rFonts w:asciiTheme="minorEastAsia" w:eastAsiaTheme="minorEastAsia" w:hAnsiTheme="minorEastAsia" w:hint="default"/>
                <w:sz w:val="22"/>
                <w:szCs w:val="22"/>
              </w:rPr>
              <w:t>(</w:t>
            </w:r>
            <w:r>
              <w:rPr>
                <w:rFonts w:asciiTheme="minorEastAsia" w:eastAsiaTheme="minorEastAsia" w:hAnsiTheme="minorEastAsia"/>
                <w:sz w:val="22"/>
                <w:szCs w:val="22"/>
              </w:rPr>
              <w:t>13</w:t>
            </w:r>
            <w:r w:rsidRPr="00E84165">
              <w:rPr>
                <w:rFonts w:asciiTheme="minorEastAsia" w:eastAsiaTheme="minorEastAsia" w:hAnsiTheme="minorEastAsia" w:hint="default"/>
                <w:sz w:val="22"/>
                <w:szCs w:val="22"/>
              </w:rPr>
              <w:t>)</w:t>
            </w:r>
          </w:p>
        </w:tc>
        <w:tc>
          <w:tcPr>
            <w:tcW w:w="6804" w:type="dxa"/>
            <w:vAlign w:val="center"/>
          </w:tcPr>
          <w:p w14:paraId="5C71E413" w14:textId="1CF1D06E" w:rsidR="003C27B7" w:rsidRPr="00E84165" w:rsidRDefault="003C27B7" w:rsidP="0044739E">
            <w:pPr>
              <w:spacing w:line="320" w:lineRule="exact"/>
              <w:rPr>
                <w:rFonts w:asciiTheme="minorEastAsia" w:eastAsiaTheme="minorEastAsia" w:hAnsiTheme="minorEastAsia" w:hint="default"/>
                <w:sz w:val="22"/>
                <w:szCs w:val="22"/>
              </w:rPr>
            </w:pPr>
            <w:r>
              <w:rPr>
                <w:rFonts w:asciiTheme="minorEastAsia" w:eastAsiaTheme="minorEastAsia" w:hAnsiTheme="minorEastAsia"/>
                <w:sz w:val="22"/>
                <w:szCs w:val="22"/>
              </w:rPr>
              <w:t>プラ等廃棄物の削減に努め、適正に処理</w:t>
            </w:r>
          </w:p>
        </w:tc>
      </w:tr>
    </w:tbl>
    <w:p w14:paraId="76BB07A3" w14:textId="77777777" w:rsidR="00040216" w:rsidRDefault="00040216" w:rsidP="00040216">
      <w:pPr>
        <w:pStyle w:val="Word"/>
        <w:spacing w:line="365" w:lineRule="exact"/>
        <w:rPr>
          <w:rFonts w:hint="default"/>
          <w:color w:val="auto"/>
          <w:szCs w:val="24"/>
        </w:rPr>
      </w:pPr>
    </w:p>
    <w:tbl>
      <w:tblPr>
        <w:tblStyle w:val="aa"/>
        <w:tblW w:w="9067" w:type="dxa"/>
        <w:tblLook w:val="04A0" w:firstRow="1" w:lastRow="0" w:firstColumn="1" w:lastColumn="0" w:noHBand="0" w:noVBand="1"/>
      </w:tblPr>
      <w:tblGrid>
        <w:gridCol w:w="1559"/>
        <w:gridCol w:w="704"/>
        <w:gridCol w:w="6804"/>
      </w:tblGrid>
      <w:tr w:rsidR="003C27B7" w:rsidRPr="00E84165" w14:paraId="1EE63E86" w14:textId="77777777" w:rsidTr="003C27B7">
        <w:tc>
          <w:tcPr>
            <w:tcW w:w="1559" w:type="dxa"/>
            <w:vAlign w:val="center"/>
          </w:tcPr>
          <w:p w14:paraId="50185D18" w14:textId="77777777" w:rsidR="003C27B7" w:rsidRPr="00E84165" w:rsidRDefault="003C27B7" w:rsidP="0044739E">
            <w:pPr>
              <w:spacing w:line="260" w:lineRule="exact"/>
              <w:jc w:val="center"/>
              <w:rPr>
                <w:rFonts w:asciiTheme="minorEastAsia" w:eastAsiaTheme="minorEastAsia" w:hAnsiTheme="minorEastAsia" w:hint="default"/>
                <w:sz w:val="22"/>
                <w:szCs w:val="22"/>
              </w:rPr>
            </w:pPr>
            <w:r w:rsidRPr="00E84165">
              <w:rPr>
                <w:rFonts w:asciiTheme="minorEastAsia" w:eastAsiaTheme="minorEastAsia" w:hAnsiTheme="minorEastAsia"/>
                <w:sz w:val="22"/>
                <w:szCs w:val="22"/>
              </w:rPr>
              <w:lastRenderedPageBreak/>
              <w:t>申請時</w:t>
            </w:r>
          </w:p>
          <w:p w14:paraId="38C13F77" w14:textId="51B846FC" w:rsidR="003C27B7" w:rsidRPr="00E84165" w:rsidRDefault="003C27B7" w:rsidP="0044739E">
            <w:pPr>
              <w:spacing w:line="260" w:lineRule="exact"/>
              <w:jc w:val="center"/>
              <w:rPr>
                <w:rFonts w:asciiTheme="minorEastAsia" w:eastAsiaTheme="minorEastAsia" w:hAnsiTheme="minorEastAsia" w:hint="default"/>
                <w:sz w:val="22"/>
                <w:szCs w:val="22"/>
              </w:rPr>
            </w:pPr>
            <w:r w:rsidRPr="00E84165">
              <w:rPr>
                <w:rFonts w:asciiTheme="minorEastAsia" w:eastAsiaTheme="minorEastAsia" w:hAnsiTheme="minorEastAsia"/>
                <w:sz w:val="22"/>
                <w:szCs w:val="22"/>
              </w:rPr>
              <w:t>（します）</w:t>
            </w:r>
          </w:p>
        </w:tc>
        <w:tc>
          <w:tcPr>
            <w:tcW w:w="704" w:type="dxa"/>
            <w:vAlign w:val="center"/>
          </w:tcPr>
          <w:p w14:paraId="4CF9C7F3" w14:textId="3D047D4E" w:rsidR="003C27B7" w:rsidRPr="00E84165" w:rsidRDefault="003C27B7" w:rsidP="0044739E">
            <w:pPr>
              <w:spacing w:line="260" w:lineRule="exact"/>
              <w:jc w:val="center"/>
              <w:rPr>
                <w:rFonts w:asciiTheme="minorEastAsia" w:eastAsiaTheme="minorEastAsia" w:hAnsiTheme="minorEastAsia" w:hint="default"/>
                <w:sz w:val="22"/>
                <w:szCs w:val="22"/>
              </w:rPr>
            </w:pPr>
          </w:p>
        </w:tc>
        <w:tc>
          <w:tcPr>
            <w:tcW w:w="6804" w:type="dxa"/>
            <w:vAlign w:val="center"/>
          </w:tcPr>
          <w:p w14:paraId="25789DA8" w14:textId="2630554A" w:rsidR="003C27B7" w:rsidRPr="00E84165" w:rsidRDefault="003C27B7" w:rsidP="0044739E">
            <w:pPr>
              <w:spacing w:line="320" w:lineRule="exact"/>
              <w:rPr>
                <w:rFonts w:asciiTheme="minorEastAsia" w:eastAsiaTheme="minorEastAsia" w:hAnsiTheme="minorEastAsia" w:hint="default"/>
                <w:sz w:val="22"/>
                <w:szCs w:val="22"/>
              </w:rPr>
            </w:pPr>
            <w:r>
              <w:rPr>
                <w:rFonts w:asciiTheme="minorEastAsia" w:eastAsiaTheme="minorEastAsia" w:hAnsiTheme="minorEastAsia"/>
                <w:sz w:val="22"/>
                <w:szCs w:val="22"/>
              </w:rPr>
              <w:t>６　生物多様性への悪影響の防止</w:t>
            </w:r>
          </w:p>
        </w:tc>
      </w:tr>
      <w:tr w:rsidR="003C27B7" w:rsidRPr="00E84165" w14:paraId="14E4B35F" w14:textId="77777777" w:rsidTr="003C27B7">
        <w:tc>
          <w:tcPr>
            <w:tcW w:w="1559" w:type="dxa"/>
            <w:vAlign w:val="center"/>
          </w:tcPr>
          <w:p w14:paraId="78846ED5" w14:textId="25880ADD" w:rsidR="003C27B7" w:rsidRPr="00E84165" w:rsidRDefault="003C27B7" w:rsidP="0044739E">
            <w:pPr>
              <w:spacing w:line="320" w:lineRule="exact"/>
              <w:jc w:val="center"/>
              <w:rPr>
                <w:rFonts w:asciiTheme="minorEastAsia" w:eastAsiaTheme="minorEastAsia" w:hAnsiTheme="minorEastAsia" w:hint="default"/>
                <w:sz w:val="22"/>
                <w:szCs w:val="22"/>
              </w:rPr>
            </w:pPr>
            <w:r w:rsidRPr="00E84165">
              <w:rPr>
                <w:rFonts w:asciiTheme="minorEastAsia" w:eastAsiaTheme="minorEastAsia" w:hAnsiTheme="minorEastAsia"/>
                <w:sz w:val="22"/>
                <w:szCs w:val="22"/>
              </w:rPr>
              <w:t>□</w:t>
            </w:r>
          </w:p>
        </w:tc>
        <w:tc>
          <w:tcPr>
            <w:tcW w:w="704" w:type="dxa"/>
            <w:vAlign w:val="center"/>
          </w:tcPr>
          <w:p w14:paraId="58F52FA0" w14:textId="5F11D3CE" w:rsidR="003C27B7" w:rsidRPr="00E84165" w:rsidRDefault="003C27B7" w:rsidP="0044739E">
            <w:pPr>
              <w:spacing w:line="320" w:lineRule="exact"/>
              <w:jc w:val="center"/>
              <w:rPr>
                <w:rFonts w:asciiTheme="minorEastAsia" w:eastAsiaTheme="minorEastAsia" w:hAnsiTheme="minorEastAsia" w:hint="default"/>
                <w:sz w:val="22"/>
                <w:szCs w:val="22"/>
              </w:rPr>
            </w:pPr>
            <w:r w:rsidRPr="00E84165">
              <w:rPr>
                <w:rFonts w:asciiTheme="minorEastAsia" w:eastAsiaTheme="minorEastAsia" w:hAnsiTheme="minorEastAsia" w:hint="default"/>
                <w:sz w:val="22"/>
                <w:szCs w:val="22"/>
              </w:rPr>
              <w:t>(</w:t>
            </w:r>
            <w:r>
              <w:rPr>
                <w:rFonts w:asciiTheme="minorEastAsia" w:eastAsiaTheme="minorEastAsia" w:hAnsiTheme="minorEastAsia"/>
                <w:sz w:val="22"/>
                <w:szCs w:val="22"/>
              </w:rPr>
              <w:t>14</w:t>
            </w:r>
            <w:r w:rsidRPr="00E84165">
              <w:rPr>
                <w:rFonts w:asciiTheme="minorEastAsia" w:eastAsiaTheme="minorEastAsia" w:hAnsiTheme="minorEastAsia" w:hint="default"/>
                <w:sz w:val="22"/>
                <w:szCs w:val="22"/>
              </w:rPr>
              <w:t>)</w:t>
            </w:r>
          </w:p>
        </w:tc>
        <w:tc>
          <w:tcPr>
            <w:tcW w:w="6804" w:type="dxa"/>
            <w:vAlign w:val="center"/>
          </w:tcPr>
          <w:p w14:paraId="51310024" w14:textId="34679939" w:rsidR="003C27B7" w:rsidRPr="00E84165" w:rsidRDefault="003C27B7" w:rsidP="0044739E">
            <w:pPr>
              <w:spacing w:line="320" w:lineRule="exact"/>
              <w:rPr>
                <w:rFonts w:asciiTheme="minorEastAsia" w:eastAsiaTheme="minorEastAsia" w:hAnsiTheme="minorEastAsia" w:hint="default"/>
                <w:sz w:val="22"/>
                <w:szCs w:val="22"/>
              </w:rPr>
            </w:pPr>
            <w:r>
              <w:rPr>
                <w:rFonts w:asciiTheme="minorEastAsia" w:eastAsiaTheme="minorEastAsia" w:hAnsiTheme="minorEastAsia"/>
                <w:sz w:val="22"/>
                <w:szCs w:val="22"/>
              </w:rPr>
              <w:t>病害虫・雑草の発生状況を把握した上で防除の要否及びタイミングの判断に努める（再掲）</w:t>
            </w:r>
          </w:p>
        </w:tc>
      </w:tr>
      <w:tr w:rsidR="003C27B7" w:rsidRPr="00E84165" w14:paraId="641E43D1" w14:textId="77777777" w:rsidTr="003C27B7">
        <w:tc>
          <w:tcPr>
            <w:tcW w:w="1559" w:type="dxa"/>
            <w:vAlign w:val="center"/>
          </w:tcPr>
          <w:p w14:paraId="1D771F8B" w14:textId="6F15878A" w:rsidR="003C27B7" w:rsidRPr="00E84165" w:rsidRDefault="003C27B7" w:rsidP="0044739E">
            <w:pPr>
              <w:spacing w:line="320" w:lineRule="exact"/>
              <w:jc w:val="center"/>
              <w:rPr>
                <w:rFonts w:asciiTheme="minorEastAsia" w:eastAsiaTheme="minorEastAsia" w:hAnsiTheme="minorEastAsia" w:hint="default"/>
                <w:sz w:val="22"/>
                <w:szCs w:val="22"/>
              </w:rPr>
            </w:pPr>
            <w:r w:rsidRPr="00E84165">
              <w:rPr>
                <w:rFonts w:asciiTheme="minorEastAsia" w:eastAsiaTheme="minorEastAsia" w:hAnsiTheme="minorEastAsia"/>
                <w:sz w:val="22"/>
                <w:szCs w:val="22"/>
              </w:rPr>
              <w:t>□</w:t>
            </w:r>
          </w:p>
        </w:tc>
        <w:tc>
          <w:tcPr>
            <w:tcW w:w="704" w:type="dxa"/>
            <w:vAlign w:val="center"/>
          </w:tcPr>
          <w:p w14:paraId="00283719" w14:textId="3590B9D1" w:rsidR="003C27B7" w:rsidRPr="00E84165" w:rsidRDefault="003C27B7" w:rsidP="0044739E">
            <w:pPr>
              <w:spacing w:line="320" w:lineRule="exact"/>
              <w:jc w:val="center"/>
              <w:rPr>
                <w:rFonts w:asciiTheme="minorEastAsia" w:eastAsiaTheme="minorEastAsia" w:hAnsiTheme="minorEastAsia" w:hint="default"/>
                <w:sz w:val="22"/>
                <w:szCs w:val="22"/>
              </w:rPr>
            </w:pPr>
            <w:r w:rsidRPr="00E84165">
              <w:rPr>
                <w:rFonts w:asciiTheme="minorEastAsia" w:eastAsiaTheme="minorEastAsia" w:hAnsiTheme="minorEastAsia" w:hint="default"/>
                <w:sz w:val="22"/>
                <w:szCs w:val="22"/>
              </w:rPr>
              <w:t>(</w:t>
            </w:r>
            <w:r>
              <w:rPr>
                <w:rFonts w:asciiTheme="minorEastAsia" w:eastAsiaTheme="minorEastAsia" w:hAnsiTheme="minorEastAsia"/>
                <w:sz w:val="22"/>
                <w:szCs w:val="22"/>
              </w:rPr>
              <w:t>15</w:t>
            </w:r>
            <w:r w:rsidRPr="00E84165">
              <w:rPr>
                <w:rFonts w:asciiTheme="minorEastAsia" w:eastAsiaTheme="minorEastAsia" w:hAnsiTheme="minorEastAsia" w:hint="default"/>
                <w:sz w:val="22"/>
                <w:szCs w:val="22"/>
              </w:rPr>
              <w:t>)</w:t>
            </w:r>
          </w:p>
        </w:tc>
        <w:tc>
          <w:tcPr>
            <w:tcW w:w="6804" w:type="dxa"/>
            <w:vAlign w:val="center"/>
          </w:tcPr>
          <w:p w14:paraId="21D6701C" w14:textId="1FCC90E2" w:rsidR="003C27B7" w:rsidRDefault="003C27B7" w:rsidP="0044739E">
            <w:pPr>
              <w:spacing w:line="320" w:lineRule="exact"/>
              <w:rPr>
                <w:rFonts w:asciiTheme="minorEastAsia" w:eastAsiaTheme="minorEastAsia" w:hAnsiTheme="minorEastAsia" w:hint="default"/>
                <w:sz w:val="22"/>
                <w:szCs w:val="22"/>
              </w:rPr>
            </w:pPr>
            <w:r>
              <w:rPr>
                <w:rFonts w:asciiTheme="minorEastAsia" w:eastAsiaTheme="minorEastAsia" w:hAnsiTheme="minorEastAsia"/>
                <w:sz w:val="22"/>
                <w:szCs w:val="22"/>
              </w:rPr>
              <w:t>多様な防除方法（防除資材、使用方法）を活用した防除を検討（再掲）</w:t>
            </w:r>
          </w:p>
        </w:tc>
      </w:tr>
    </w:tbl>
    <w:p w14:paraId="452E991A" w14:textId="77777777" w:rsidR="004B6E12" w:rsidRDefault="004B6E12" w:rsidP="00040216">
      <w:pPr>
        <w:pStyle w:val="Word"/>
        <w:spacing w:line="365" w:lineRule="exact"/>
        <w:rPr>
          <w:rFonts w:hint="default"/>
          <w:color w:val="auto"/>
          <w:szCs w:val="24"/>
        </w:rPr>
      </w:pPr>
    </w:p>
    <w:tbl>
      <w:tblPr>
        <w:tblStyle w:val="aa"/>
        <w:tblW w:w="9067" w:type="dxa"/>
        <w:tblLook w:val="04A0" w:firstRow="1" w:lastRow="0" w:firstColumn="1" w:lastColumn="0" w:noHBand="0" w:noVBand="1"/>
      </w:tblPr>
      <w:tblGrid>
        <w:gridCol w:w="1559"/>
        <w:gridCol w:w="704"/>
        <w:gridCol w:w="6804"/>
      </w:tblGrid>
      <w:tr w:rsidR="003C27B7" w:rsidRPr="00E84165" w14:paraId="0A7E7B27" w14:textId="77777777" w:rsidTr="003C27B7">
        <w:tc>
          <w:tcPr>
            <w:tcW w:w="1559" w:type="dxa"/>
            <w:vAlign w:val="center"/>
          </w:tcPr>
          <w:p w14:paraId="7078E7C7" w14:textId="77777777" w:rsidR="003C27B7" w:rsidRPr="00E84165" w:rsidRDefault="003C27B7" w:rsidP="0044739E">
            <w:pPr>
              <w:spacing w:line="260" w:lineRule="exact"/>
              <w:jc w:val="center"/>
              <w:rPr>
                <w:rFonts w:asciiTheme="minorEastAsia" w:eastAsiaTheme="minorEastAsia" w:hAnsiTheme="minorEastAsia" w:hint="default"/>
                <w:sz w:val="22"/>
                <w:szCs w:val="22"/>
              </w:rPr>
            </w:pPr>
            <w:r w:rsidRPr="00E84165">
              <w:rPr>
                <w:rFonts w:asciiTheme="minorEastAsia" w:eastAsiaTheme="minorEastAsia" w:hAnsiTheme="minorEastAsia"/>
                <w:sz w:val="22"/>
                <w:szCs w:val="22"/>
              </w:rPr>
              <w:t>申請時</w:t>
            </w:r>
          </w:p>
          <w:p w14:paraId="2AA1DC12" w14:textId="6960B507" w:rsidR="003C27B7" w:rsidRPr="00E84165" w:rsidRDefault="003C27B7" w:rsidP="0044739E">
            <w:pPr>
              <w:spacing w:line="260" w:lineRule="exact"/>
              <w:jc w:val="center"/>
              <w:rPr>
                <w:rFonts w:asciiTheme="minorEastAsia" w:eastAsiaTheme="minorEastAsia" w:hAnsiTheme="minorEastAsia" w:hint="default"/>
                <w:sz w:val="22"/>
                <w:szCs w:val="22"/>
              </w:rPr>
            </w:pPr>
            <w:r w:rsidRPr="00E84165">
              <w:rPr>
                <w:rFonts w:asciiTheme="minorEastAsia" w:eastAsiaTheme="minorEastAsia" w:hAnsiTheme="minorEastAsia"/>
                <w:sz w:val="22"/>
                <w:szCs w:val="22"/>
              </w:rPr>
              <w:t>（します）</w:t>
            </w:r>
          </w:p>
        </w:tc>
        <w:tc>
          <w:tcPr>
            <w:tcW w:w="704" w:type="dxa"/>
            <w:vAlign w:val="center"/>
          </w:tcPr>
          <w:p w14:paraId="4268C99B" w14:textId="38290FEC" w:rsidR="003C27B7" w:rsidRPr="00E84165" w:rsidRDefault="003C27B7" w:rsidP="0044739E">
            <w:pPr>
              <w:spacing w:line="260" w:lineRule="exact"/>
              <w:jc w:val="center"/>
              <w:rPr>
                <w:rFonts w:asciiTheme="minorEastAsia" w:eastAsiaTheme="minorEastAsia" w:hAnsiTheme="minorEastAsia" w:hint="default"/>
                <w:sz w:val="22"/>
                <w:szCs w:val="22"/>
              </w:rPr>
            </w:pPr>
          </w:p>
        </w:tc>
        <w:tc>
          <w:tcPr>
            <w:tcW w:w="6804" w:type="dxa"/>
            <w:vAlign w:val="center"/>
          </w:tcPr>
          <w:p w14:paraId="490B13E7" w14:textId="150BA768" w:rsidR="003C27B7" w:rsidRPr="00E84165" w:rsidRDefault="003C27B7" w:rsidP="0044739E">
            <w:pPr>
              <w:spacing w:line="320" w:lineRule="exact"/>
              <w:rPr>
                <w:rFonts w:asciiTheme="minorEastAsia" w:eastAsiaTheme="minorEastAsia" w:hAnsiTheme="minorEastAsia" w:hint="default"/>
                <w:sz w:val="22"/>
                <w:szCs w:val="22"/>
              </w:rPr>
            </w:pPr>
            <w:r>
              <w:rPr>
                <w:rFonts w:asciiTheme="minorEastAsia" w:eastAsiaTheme="minorEastAsia" w:hAnsiTheme="minorEastAsia"/>
                <w:sz w:val="22"/>
                <w:szCs w:val="22"/>
              </w:rPr>
              <w:t>７　環境関連法令の遵守等</w:t>
            </w:r>
          </w:p>
        </w:tc>
      </w:tr>
      <w:tr w:rsidR="003C27B7" w:rsidRPr="00E84165" w14:paraId="6A0CCF79" w14:textId="77777777" w:rsidTr="003C27B7">
        <w:tc>
          <w:tcPr>
            <w:tcW w:w="1559" w:type="dxa"/>
            <w:vAlign w:val="center"/>
          </w:tcPr>
          <w:p w14:paraId="336E75CA" w14:textId="3E0DB193" w:rsidR="003C27B7" w:rsidRPr="00E84165" w:rsidRDefault="003C27B7" w:rsidP="0044739E">
            <w:pPr>
              <w:spacing w:line="320" w:lineRule="exact"/>
              <w:jc w:val="center"/>
              <w:rPr>
                <w:rFonts w:asciiTheme="minorEastAsia" w:eastAsiaTheme="minorEastAsia" w:hAnsiTheme="minorEastAsia" w:hint="default"/>
                <w:sz w:val="22"/>
                <w:szCs w:val="22"/>
              </w:rPr>
            </w:pPr>
            <w:r w:rsidRPr="00E84165">
              <w:rPr>
                <w:rFonts w:asciiTheme="minorEastAsia" w:eastAsiaTheme="minorEastAsia" w:hAnsiTheme="minorEastAsia"/>
                <w:sz w:val="22"/>
                <w:szCs w:val="22"/>
              </w:rPr>
              <w:t>□</w:t>
            </w:r>
          </w:p>
        </w:tc>
        <w:tc>
          <w:tcPr>
            <w:tcW w:w="704" w:type="dxa"/>
            <w:vAlign w:val="center"/>
          </w:tcPr>
          <w:p w14:paraId="14F7D9BD" w14:textId="57246F1A" w:rsidR="003C27B7" w:rsidRPr="00E84165" w:rsidRDefault="003C27B7" w:rsidP="0044739E">
            <w:pPr>
              <w:spacing w:line="320" w:lineRule="exact"/>
              <w:jc w:val="center"/>
              <w:rPr>
                <w:rFonts w:asciiTheme="minorEastAsia" w:eastAsiaTheme="minorEastAsia" w:hAnsiTheme="minorEastAsia" w:hint="default"/>
                <w:sz w:val="22"/>
                <w:szCs w:val="22"/>
              </w:rPr>
            </w:pPr>
            <w:r w:rsidRPr="00E84165">
              <w:rPr>
                <w:rFonts w:asciiTheme="minorEastAsia" w:eastAsiaTheme="minorEastAsia" w:hAnsiTheme="minorEastAsia" w:hint="default"/>
                <w:sz w:val="22"/>
                <w:szCs w:val="22"/>
              </w:rPr>
              <w:t>(</w:t>
            </w:r>
            <w:r>
              <w:rPr>
                <w:rFonts w:asciiTheme="minorEastAsia" w:eastAsiaTheme="minorEastAsia" w:hAnsiTheme="minorEastAsia"/>
                <w:sz w:val="22"/>
                <w:szCs w:val="22"/>
              </w:rPr>
              <w:t>16</w:t>
            </w:r>
            <w:r w:rsidRPr="00E84165">
              <w:rPr>
                <w:rFonts w:asciiTheme="minorEastAsia" w:eastAsiaTheme="minorEastAsia" w:hAnsiTheme="minorEastAsia" w:hint="default"/>
                <w:sz w:val="22"/>
                <w:szCs w:val="22"/>
              </w:rPr>
              <w:t>)</w:t>
            </w:r>
          </w:p>
        </w:tc>
        <w:tc>
          <w:tcPr>
            <w:tcW w:w="6804" w:type="dxa"/>
            <w:vAlign w:val="center"/>
          </w:tcPr>
          <w:p w14:paraId="0368D226" w14:textId="1C4A631B" w:rsidR="003C27B7" w:rsidRPr="00E84165" w:rsidRDefault="003C27B7" w:rsidP="0044739E">
            <w:pPr>
              <w:spacing w:line="320" w:lineRule="exact"/>
              <w:rPr>
                <w:rFonts w:asciiTheme="minorEastAsia" w:eastAsiaTheme="minorEastAsia" w:hAnsiTheme="minorEastAsia" w:hint="default"/>
                <w:sz w:val="22"/>
                <w:szCs w:val="22"/>
              </w:rPr>
            </w:pPr>
            <w:r>
              <w:rPr>
                <w:rFonts w:asciiTheme="minorEastAsia" w:eastAsiaTheme="minorEastAsia" w:hAnsiTheme="minorEastAsia"/>
                <w:sz w:val="22"/>
                <w:szCs w:val="22"/>
              </w:rPr>
              <w:t>みどりの食料システム戦略の理解</w:t>
            </w:r>
          </w:p>
        </w:tc>
      </w:tr>
      <w:tr w:rsidR="003C27B7" w:rsidRPr="00E84165" w14:paraId="7A50E594" w14:textId="77777777" w:rsidTr="003C27B7">
        <w:tc>
          <w:tcPr>
            <w:tcW w:w="1559" w:type="dxa"/>
            <w:vAlign w:val="center"/>
          </w:tcPr>
          <w:p w14:paraId="57B8F1B0" w14:textId="2E621AB0" w:rsidR="003C27B7" w:rsidRPr="00E84165" w:rsidRDefault="003C27B7" w:rsidP="0044739E">
            <w:pPr>
              <w:spacing w:line="320" w:lineRule="exact"/>
              <w:jc w:val="center"/>
              <w:rPr>
                <w:rFonts w:asciiTheme="minorEastAsia" w:eastAsiaTheme="minorEastAsia" w:hAnsiTheme="minorEastAsia" w:hint="default"/>
                <w:sz w:val="22"/>
                <w:szCs w:val="22"/>
              </w:rPr>
            </w:pPr>
            <w:r w:rsidRPr="00E84165">
              <w:rPr>
                <w:rFonts w:asciiTheme="minorEastAsia" w:eastAsiaTheme="minorEastAsia" w:hAnsiTheme="minorEastAsia"/>
                <w:sz w:val="22"/>
                <w:szCs w:val="22"/>
              </w:rPr>
              <w:t>□</w:t>
            </w:r>
          </w:p>
        </w:tc>
        <w:tc>
          <w:tcPr>
            <w:tcW w:w="704" w:type="dxa"/>
            <w:vAlign w:val="center"/>
          </w:tcPr>
          <w:p w14:paraId="3B9556FE" w14:textId="1137739F" w:rsidR="003C27B7" w:rsidRPr="00E84165" w:rsidRDefault="003C27B7" w:rsidP="0044739E">
            <w:pPr>
              <w:spacing w:line="320" w:lineRule="exact"/>
              <w:jc w:val="center"/>
              <w:rPr>
                <w:rFonts w:asciiTheme="minorEastAsia" w:eastAsiaTheme="minorEastAsia" w:hAnsiTheme="minorEastAsia" w:hint="default"/>
                <w:sz w:val="22"/>
                <w:szCs w:val="22"/>
              </w:rPr>
            </w:pPr>
            <w:r w:rsidRPr="00E84165">
              <w:rPr>
                <w:rFonts w:asciiTheme="minorEastAsia" w:eastAsiaTheme="minorEastAsia" w:hAnsiTheme="minorEastAsia" w:hint="default"/>
                <w:sz w:val="22"/>
                <w:szCs w:val="22"/>
              </w:rPr>
              <w:t>(</w:t>
            </w:r>
            <w:r>
              <w:rPr>
                <w:rFonts w:asciiTheme="minorEastAsia" w:eastAsiaTheme="minorEastAsia" w:hAnsiTheme="minorEastAsia"/>
                <w:sz w:val="22"/>
                <w:szCs w:val="22"/>
              </w:rPr>
              <w:t>17</w:t>
            </w:r>
            <w:r w:rsidRPr="00E84165">
              <w:rPr>
                <w:rFonts w:asciiTheme="minorEastAsia" w:eastAsiaTheme="minorEastAsia" w:hAnsiTheme="minorEastAsia" w:hint="default"/>
                <w:sz w:val="22"/>
                <w:szCs w:val="22"/>
              </w:rPr>
              <w:t xml:space="preserve">) </w:t>
            </w:r>
          </w:p>
        </w:tc>
        <w:tc>
          <w:tcPr>
            <w:tcW w:w="6804" w:type="dxa"/>
            <w:vAlign w:val="center"/>
          </w:tcPr>
          <w:p w14:paraId="6B372BA2" w14:textId="637E8626" w:rsidR="003C27B7" w:rsidRDefault="003C27B7" w:rsidP="0044739E">
            <w:pPr>
              <w:spacing w:line="320" w:lineRule="exact"/>
              <w:rPr>
                <w:rFonts w:asciiTheme="minorEastAsia" w:eastAsiaTheme="minorEastAsia" w:hAnsiTheme="minorEastAsia" w:hint="default"/>
                <w:sz w:val="22"/>
                <w:szCs w:val="22"/>
              </w:rPr>
            </w:pPr>
            <w:r>
              <w:rPr>
                <w:rFonts w:asciiTheme="minorEastAsia" w:eastAsiaTheme="minorEastAsia" w:hAnsiTheme="minorEastAsia"/>
                <w:sz w:val="22"/>
                <w:szCs w:val="22"/>
              </w:rPr>
              <w:t>関係法令の遵守</w:t>
            </w:r>
          </w:p>
        </w:tc>
      </w:tr>
      <w:tr w:rsidR="003C27B7" w:rsidRPr="00E84165" w14:paraId="75825E09" w14:textId="77777777" w:rsidTr="003C27B7">
        <w:tc>
          <w:tcPr>
            <w:tcW w:w="1559" w:type="dxa"/>
            <w:vAlign w:val="center"/>
          </w:tcPr>
          <w:p w14:paraId="1CBCE3E7" w14:textId="04A693F4" w:rsidR="003C27B7" w:rsidRPr="00E84165" w:rsidRDefault="003C27B7" w:rsidP="0044739E">
            <w:pPr>
              <w:spacing w:line="320" w:lineRule="exact"/>
              <w:jc w:val="center"/>
              <w:rPr>
                <w:rFonts w:asciiTheme="minorEastAsia" w:eastAsiaTheme="minorEastAsia" w:hAnsiTheme="minorEastAsia" w:hint="default"/>
                <w:sz w:val="22"/>
                <w:szCs w:val="22"/>
              </w:rPr>
            </w:pPr>
            <w:r w:rsidRPr="00E84165">
              <w:rPr>
                <w:rFonts w:asciiTheme="minorEastAsia" w:eastAsiaTheme="minorEastAsia" w:hAnsiTheme="minorEastAsia"/>
                <w:sz w:val="22"/>
                <w:szCs w:val="22"/>
              </w:rPr>
              <w:t>□</w:t>
            </w:r>
          </w:p>
        </w:tc>
        <w:tc>
          <w:tcPr>
            <w:tcW w:w="704" w:type="dxa"/>
            <w:vAlign w:val="center"/>
          </w:tcPr>
          <w:p w14:paraId="5F8ABA87" w14:textId="2828258E" w:rsidR="003C27B7" w:rsidRPr="00E84165" w:rsidRDefault="003C27B7" w:rsidP="0044739E">
            <w:pPr>
              <w:spacing w:line="320" w:lineRule="exact"/>
              <w:jc w:val="center"/>
              <w:rPr>
                <w:rFonts w:asciiTheme="minorEastAsia" w:eastAsiaTheme="minorEastAsia" w:hAnsiTheme="minorEastAsia" w:hint="default"/>
                <w:sz w:val="22"/>
                <w:szCs w:val="22"/>
              </w:rPr>
            </w:pPr>
            <w:r w:rsidRPr="00E84165">
              <w:rPr>
                <w:rFonts w:asciiTheme="minorEastAsia" w:eastAsiaTheme="minorEastAsia" w:hAnsiTheme="minorEastAsia" w:hint="default"/>
                <w:sz w:val="22"/>
                <w:szCs w:val="22"/>
              </w:rPr>
              <w:t>(</w:t>
            </w:r>
            <w:r>
              <w:rPr>
                <w:rFonts w:asciiTheme="minorEastAsia" w:eastAsiaTheme="minorEastAsia" w:hAnsiTheme="minorEastAsia"/>
                <w:sz w:val="22"/>
                <w:szCs w:val="22"/>
              </w:rPr>
              <w:t>18</w:t>
            </w:r>
            <w:r w:rsidRPr="00E84165">
              <w:rPr>
                <w:rFonts w:asciiTheme="minorEastAsia" w:eastAsiaTheme="minorEastAsia" w:hAnsiTheme="minorEastAsia" w:hint="default"/>
                <w:sz w:val="22"/>
                <w:szCs w:val="22"/>
              </w:rPr>
              <w:t>)</w:t>
            </w:r>
          </w:p>
        </w:tc>
        <w:tc>
          <w:tcPr>
            <w:tcW w:w="6804" w:type="dxa"/>
            <w:vAlign w:val="center"/>
          </w:tcPr>
          <w:p w14:paraId="6822A455" w14:textId="1FF2D23C" w:rsidR="003C27B7" w:rsidRDefault="003C27B7" w:rsidP="0044739E">
            <w:pPr>
              <w:spacing w:line="320" w:lineRule="exact"/>
              <w:rPr>
                <w:rFonts w:asciiTheme="minorEastAsia" w:eastAsiaTheme="minorEastAsia" w:hAnsiTheme="minorEastAsia" w:hint="default"/>
                <w:sz w:val="22"/>
                <w:szCs w:val="22"/>
              </w:rPr>
            </w:pPr>
            <w:r>
              <w:rPr>
                <w:rFonts w:asciiTheme="minorEastAsia" w:eastAsiaTheme="minorEastAsia" w:hAnsiTheme="minorEastAsia"/>
                <w:sz w:val="22"/>
                <w:szCs w:val="22"/>
              </w:rPr>
              <w:t>農業機械等の装置・車両の適切な整備と管理の実施に努める</w:t>
            </w:r>
          </w:p>
        </w:tc>
      </w:tr>
      <w:tr w:rsidR="003C27B7" w:rsidRPr="00E84165" w14:paraId="27E7936C" w14:textId="77777777" w:rsidTr="003C27B7">
        <w:tc>
          <w:tcPr>
            <w:tcW w:w="1559" w:type="dxa"/>
            <w:vAlign w:val="center"/>
          </w:tcPr>
          <w:p w14:paraId="45B280B5" w14:textId="0586AC18" w:rsidR="003C27B7" w:rsidRPr="00E84165" w:rsidRDefault="003C27B7" w:rsidP="0044739E">
            <w:pPr>
              <w:spacing w:line="320" w:lineRule="exact"/>
              <w:jc w:val="center"/>
              <w:rPr>
                <w:rFonts w:asciiTheme="minorEastAsia" w:eastAsiaTheme="minorEastAsia" w:hAnsiTheme="minorEastAsia" w:hint="default"/>
                <w:sz w:val="22"/>
                <w:szCs w:val="22"/>
              </w:rPr>
            </w:pPr>
            <w:r w:rsidRPr="00E84165">
              <w:rPr>
                <w:rFonts w:asciiTheme="minorEastAsia" w:eastAsiaTheme="minorEastAsia" w:hAnsiTheme="minorEastAsia"/>
                <w:sz w:val="22"/>
                <w:szCs w:val="22"/>
              </w:rPr>
              <w:t>□</w:t>
            </w:r>
          </w:p>
        </w:tc>
        <w:tc>
          <w:tcPr>
            <w:tcW w:w="704" w:type="dxa"/>
            <w:vAlign w:val="center"/>
          </w:tcPr>
          <w:p w14:paraId="2976E1C5" w14:textId="489926CF" w:rsidR="003C27B7" w:rsidRPr="00E84165" w:rsidRDefault="003C27B7" w:rsidP="0044739E">
            <w:pPr>
              <w:spacing w:line="320" w:lineRule="exact"/>
              <w:jc w:val="center"/>
              <w:rPr>
                <w:rFonts w:asciiTheme="minorEastAsia" w:eastAsiaTheme="minorEastAsia" w:hAnsiTheme="minorEastAsia" w:hint="default"/>
                <w:sz w:val="22"/>
                <w:szCs w:val="22"/>
              </w:rPr>
            </w:pPr>
            <w:r w:rsidRPr="00E84165">
              <w:rPr>
                <w:rFonts w:asciiTheme="minorEastAsia" w:eastAsiaTheme="minorEastAsia" w:hAnsiTheme="minorEastAsia" w:hint="default"/>
                <w:sz w:val="22"/>
                <w:szCs w:val="22"/>
              </w:rPr>
              <w:t>(</w:t>
            </w:r>
            <w:r>
              <w:rPr>
                <w:rFonts w:asciiTheme="minorEastAsia" w:eastAsiaTheme="minorEastAsia" w:hAnsiTheme="minorEastAsia"/>
                <w:sz w:val="22"/>
                <w:szCs w:val="22"/>
              </w:rPr>
              <w:t>19</w:t>
            </w:r>
            <w:r w:rsidRPr="00E84165">
              <w:rPr>
                <w:rFonts w:asciiTheme="minorEastAsia" w:eastAsiaTheme="minorEastAsia" w:hAnsiTheme="minorEastAsia" w:hint="default"/>
                <w:sz w:val="22"/>
                <w:szCs w:val="22"/>
              </w:rPr>
              <w:t>)</w:t>
            </w:r>
          </w:p>
        </w:tc>
        <w:tc>
          <w:tcPr>
            <w:tcW w:w="6804" w:type="dxa"/>
            <w:vAlign w:val="center"/>
          </w:tcPr>
          <w:p w14:paraId="50C017AF" w14:textId="098DBF0E" w:rsidR="003C27B7" w:rsidRDefault="003C27B7" w:rsidP="0044739E">
            <w:pPr>
              <w:spacing w:line="320" w:lineRule="exact"/>
              <w:rPr>
                <w:rFonts w:asciiTheme="minorEastAsia" w:eastAsiaTheme="minorEastAsia" w:hAnsiTheme="minorEastAsia" w:hint="default"/>
                <w:sz w:val="22"/>
                <w:szCs w:val="22"/>
              </w:rPr>
            </w:pPr>
            <w:r>
              <w:rPr>
                <w:rFonts w:asciiTheme="minorEastAsia" w:eastAsiaTheme="minorEastAsia" w:hAnsiTheme="minorEastAsia"/>
                <w:sz w:val="22"/>
                <w:szCs w:val="22"/>
              </w:rPr>
              <w:t>正しい知識に基づく作業安全に努める</w:t>
            </w:r>
          </w:p>
        </w:tc>
      </w:tr>
    </w:tbl>
    <w:p w14:paraId="0020F546" w14:textId="1D2B9896" w:rsidR="00040216" w:rsidRDefault="00040216" w:rsidP="008E2144">
      <w:pPr>
        <w:pStyle w:val="Word"/>
        <w:spacing w:line="300" w:lineRule="exact"/>
        <w:ind w:left="708" w:hangingChars="337" w:hanging="708"/>
        <w:rPr>
          <w:rFonts w:hint="default"/>
          <w:color w:val="auto"/>
          <w:sz w:val="21"/>
          <w:szCs w:val="16"/>
        </w:rPr>
      </w:pPr>
      <w:r w:rsidRPr="00B57289">
        <w:rPr>
          <w:color w:val="auto"/>
          <w:sz w:val="21"/>
          <w:szCs w:val="16"/>
        </w:rPr>
        <w:t>（注</w:t>
      </w:r>
      <w:r w:rsidR="00720E09">
        <w:rPr>
          <w:color w:val="auto"/>
          <w:sz w:val="21"/>
          <w:szCs w:val="16"/>
        </w:rPr>
        <w:t>１</w:t>
      </w:r>
      <w:r w:rsidRPr="00B57289">
        <w:rPr>
          <w:color w:val="auto"/>
          <w:sz w:val="21"/>
          <w:szCs w:val="16"/>
        </w:rPr>
        <w:t>）</w:t>
      </w:r>
      <w:r>
        <w:rPr>
          <w:color w:val="auto"/>
          <w:sz w:val="21"/>
          <w:szCs w:val="16"/>
        </w:rPr>
        <w:t xml:space="preserve">　</w:t>
      </w:r>
      <w:r w:rsidR="0097598B" w:rsidRPr="0097598B">
        <w:rPr>
          <w:color w:val="auto"/>
          <w:sz w:val="21"/>
          <w:szCs w:val="16"/>
        </w:rPr>
        <w:t>第</w:t>
      </w:r>
      <w:r w:rsidR="005809E4">
        <w:rPr>
          <w:color w:val="auto"/>
          <w:sz w:val="21"/>
          <w:szCs w:val="16"/>
        </w:rPr>
        <w:t>２４</w:t>
      </w:r>
      <w:r w:rsidR="0097598B" w:rsidRPr="0097598B">
        <w:rPr>
          <w:color w:val="auto"/>
          <w:sz w:val="21"/>
          <w:szCs w:val="16"/>
        </w:rPr>
        <w:t>条第</w:t>
      </w:r>
      <w:r w:rsidR="005809E4">
        <w:rPr>
          <w:color w:val="auto"/>
          <w:sz w:val="21"/>
          <w:szCs w:val="16"/>
        </w:rPr>
        <w:t>１</w:t>
      </w:r>
      <w:r w:rsidR="0097598B" w:rsidRPr="0097598B">
        <w:rPr>
          <w:color w:val="auto"/>
          <w:sz w:val="21"/>
          <w:szCs w:val="16"/>
        </w:rPr>
        <w:t>項（</w:t>
      </w:r>
      <w:r w:rsidR="005809E4">
        <w:rPr>
          <w:color w:val="auto"/>
          <w:sz w:val="21"/>
          <w:szCs w:val="16"/>
        </w:rPr>
        <w:t>４</w:t>
      </w:r>
      <w:r w:rsidR="0097598B" w:rsidRPr="0097598B">
        <w:rPr>
          <w:color w:val="auto"/>
          <w:sz w:val="21"/>
          <w:szCs w:val="16"/>
        </w:rPr>
        <w:t>）</w:t>
      </w:r>
      <w:r w:rsidR="005809E4">
        <w:rPr>
          <w:color w:val="auto"/>
          <w:sz w:val="21"/>
          <w:szCs w:val="16"/>
        </w:rPr>
        <w:t>イ</w:t>
      </w:r>
      <w:r>
        <w:rPr>
          <w:color w:val="auto"/>
          <w:sz w:val="21"/>
          <w:szCs w:val="16"/>
        </w:rPr>
        <w:t>の規定による</w:t>
      </w:r>
      <w:r w:rsidR="00F170DC">
        <w:rPr>
          <w:color w:val="auto"/>
          <w:sz w:val="21"/>
          <w:szCs w:val="16"/>
        </w:rPr>
        <w:t>支援対象者への提出</w:t>
      </w:r>
      <w:r>
        <w:rPr>
          <w:color w:val="auto"/>
          <w:sz w:val="21"/>
          <w:szCs w:val="16"/>
        </w:rPr>
        <w:t>に当たっては、「申請時（します）」欄の「□」に、</w:t>
      </w:r>
      <w:r w:rsidR="00A94064">
        <w:rPr>
          <w:color w:val="auto"/>
          <w:sz w:val="21"/>
          <w:szCs w:val="16"/>
        </w:rPr>
        <w:t>チェックすること。</w:t>
      </w:r>
    </w:p>
    <w:p w14:paraId="0B6E380E" w14:textId="213855C1" w:rsidR="00040216" w:rsidRDefault="008E2144" w:rsidP="008E2144">
      <w:pPr>
        <w:pStyle w:val="Word"/>
        <w:spacing w:line="300" w:lineRule="exact"/>
        <w:rPr>
          <w:rFonts w:hint="default"/>
          <w:color w:val="auto"/>
          <w:sz w:val="21"/>
          <w:szCs w:val="16"/>
        </w:rPr>
      </w:pPr>
      <w:r>
        <w:rPr>
          <w:color w:val="auto"/>
          <w:sz w:val="21"/>
          <w:szCs w:val="16"/>
        </w:rPr>
        <w:t>（注</w:t>
      </w:r>
      <w:r w:rsidR="00720E09">
        <w:rPr>
          <w:color w:val="auto"/>
          <w:sz w:val="21"/>
          <w:szCs w:val="16"/>
        </w:rPr>
        <w:t>２</w:t>
      </w:r>
      <w:r>
        <w:rPr>
          <w:color w:val="auto"/>
          <w:sz w:val="21"/>
          <w:szCs w:val="16"/>
        </w:rPr>
        <w:t>）</w:t>
      </w:r>
      <w:r w:rsidR="00040216">
        <w:rPr>
          <w:color w:val="auto"/>
          <w:sz w:val="21"/>
          <w:szCs w:val="16"/>
        </w:rPr>
        <w:t xml:space="preserve">　（</w:t>
      </w:r>
      <w:r w:rsidR="006C56A6">
        <w:rPr>
          <w:color w:val="auto"/>
          <w:sz w:val="21"/>
          <w:szCs w:val="16"/>
        </w:rPr>
        <w:t>17</w:t>
      </w:r>
      <w:r w:rsidR="00040216">
        <w:rPr>
          <w:color w:val="auto"/>
          <w:sz w:val="21"/>
          <w:szCs w:val="16"/>
        </w:rPr>
        <w:t>）の「関係法令」とは、主に以下に掲げるものをいう。</w:t>
      </w:r>
    </w:p>
    <w:p w14:paraId="1E69185A" w14:textId="77777777" w:rsidR="00040216" w:rsidRDefault="00040216" w:rsidP="008E2144">
      <w:pPr>
        <w:pStyle w:val="Word"/>
        <w:numPr>
          <w:ilvl w:val="0"/>
          <w:numId w:val="1"/>
        </w:numPr>
        <w:spacing w:line="300" w:lineRule="exact"/>
        <w:ind w:left="1134" w:hanging="283"/>
        <w:rPr>
          <w:rFonts w:hint="default"/>
          <w:color w:val="auto"/>
          <w:sz w:val="21"/>
          <w:szCs w:val="16"/>
        </w:rPr>
      </w:pPr>
      <w:r w:rsidRPr="0092348B">
        <w:rPr>
          <w:color w:val="auto"/>
          <w:sz w:val="21"/>
          <w:szCs w:val="16"/>
        </w:rPr>
        <w:t>エネルギーの使用の合理化及び非化石エネルギーへの転換等に関する法律</w:t>
      </w:r>
      <w:r>
        <w:rPr>
          <w:color w:val="auto"/>
          <w:sz w:val="21"/>
          <w:szCs w:val="16"/>
        </w:rPr>
        <w:t>（</w:t>
      </w:r>
      <w:r w:rsidRPr="0092348B">
        <w:rPr>
          <w:color w:val="auto"/>
          <w:sz w:val="21"/>
          <w:szCs w:val="16"/>
        </w:rPr>
        <w:t>昭和</w:t>
      </w:r>
      <w:r w:rsidRPr="0092348B">
        <w:rPr>
          <w:rFonts w:hint="default"/>
          <w:color w:val="auto"/>
          <w:sz w:val="21"/>
          <w:szCs w:val="16"/>
        </w:rPr>
        <w:t>54年法律第49号</w:t>
      </w:r>
      <w:r>
        <w:rPr>
          <w:color w:val="auto"/>
          <w:sz w:val="21"/>
          <w:szCs w:val="16"/>
        </w:rPr>
        <w:t>）</w:t>
      </w:r>
    </w:p>
    <w:p w14:paraId="79EC109E" w14:textId="73278736" w:rsidR="008A0B05" w:rsidRDefault="003771C3" w:rsidP="008E2144">
      <w:pPr>
        <w:pStyle w:val="Word"/>
        <w:numPr>
          <w:ilvl w:val="0"/>
          <w:numId w:val="1"/>
        </w:numPr>
        <w:spacing w:line="300" w:lineRule="exact"/>
        <w:ind w:left="1134" w:hanging="283"/>
        <w:rPr>
          <w:rFonts w:hint="default"/>
          <w:color w:val="auto"/>
          <w:sz w:val="21"/>
          <w:szCs w:val="16"/>
        </w:rPr>
      </w:pPr>
      <w:r>
        <w:rPr>
          <w:color w:val="auto"/>
          <w:sz w:val="21"/>
          <w:szCs w:val="16"/>
        </w:rPr>
        <w:t>労働安全衛生法（昭和47年法律第57号）</w:t>
      </w:r>
    </w:p>
    <w:p w14:paraId="5B65D2D3" w14:textId="75345FD9" w:rsidR="00BB5A52" w:rsidRDefault="00BB5A52" w:rsidP="008E2144">
      <w:pPr>
        <w:pStyle w:val="Word"/>
        <w:numPr>
          <w:ilvl w:val="0"/>
          <w:numId w:val="1"/>
        </w:numPr>
        <w:spacing w:line="300" w:lineRule="exact"/>
        <w:ind w:left="1134" w:hanging="283"/>
        <w:rPr>
          <w:rFonts w:hint="default"/>
          <w:color w:val="auto"/>
          <w:sz w:val="21"/>
          <w:szCs w:val="16"/>
        </w:rPr>
      </w:pPr>
      <w:r>
        <w:rPr>
          <w:color w:val="auto"/>
          <w:sz w:val="21"/>
          <w:szCs w:val="16"/>
        </w:rPr>
        <w:t>地球温暖化対策の推進に関する法律（平成10年法律第117号）</w:t>
      </w:r>
    </w:p>
    <w:p w14:paraId="7C78BDE5" w14:textId="2F1FF2BD" w:rsidR="00040216" w:rsidRPr="00136814" w:rsidRDefault="004F00DE" w:rsidP="008E2144">
      <w:pPr>
        <w:pStyle w:val="Word"/>
        <w:numPr>
          <w:ilvl w:val="0"/>
          <w:numId w:val="1"/>
        </w:numPr>
        <w:spacing w:line="300" w:lineRule="exact"/>
        <w:ind w:left="1134" w:hanging="283"/>
        <w:rPr>
          <w:rFonts w:hint="default"/>
          <w:color w:val="auto"/>
          <w:sz w:val="21"/>
          <w:szCs w:val="16"/>
        </w:rPr>
      </w:pPr>
      <w:r>
        <w:rPr>
          <w:color w:val="auto"/>
          <w:sz w:val="21"/>
          <w:szCs w:val="16"/>
        </w:rPr>
        <w:t>国等における温室効果ガス等の</w:t>
      </w:r>
      <w:r w:rsidR="005F1FA5">
        <w:rPr>
          <w:color w:val="auto"/>
          <w:sz w:val="21"/>
          <w:szCs w:val="16"/>
        </w:rPr>
        <w:t>排出の削減に配慮した契約の推進に関する法律（平成19年法律第56号）</w:t>
      </w:r>
    </w:p>
    <w:bookmarkEnd w:id="0"/>
    <w:p w14:paraId="33624667" w14:textId="4F651839" w:rsidR="00D81628" w:rsidRDefault="00D81628" w:rsidP="008E2144">
      <w:pPr>
        <w:widowControl/>
        <w:overflowPunct/>
        <w:spacing w:line="300" w:lineRule="exact"/>
        <w:jc w:val="left"/>
        <w:textAlignment w:val="auto"/>
        <w:rPr>
          <w:rFonts w:hint="default"/>
        </w:rPr>
      </w:pPr>
    </w:p>
    <w:sectPr w:rsidR="00D81628" w:rsidSect="00F001EB">
      <w:footerReference w:type="default" r:id="rId11"/>
      <w:pgSz w:w="11906" w:h="16838" w:code="9"/>
      <w:pgMar w:top="1418" w:right="1418" w:bottom="1418" w:left="1418" w:header="680" w:footer="680"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E6EA00" w14:textId="77777777" w:rsidR="00871911" w:rsidRDefault="00871911" w:rsidP="00B778DB">
      <w:pPr>
        <w:rPr>
          <w:rFonts w:hint="default"/>
        </w:rPr>
      </w:pPr>
      <w:r>
        <w:separator/>
      </w:r>
    </w:p>
  </w:endnote>
  <w:endnote w:type="continuationSeparator" w:id="0">
    <w:p w14:paraId="3776323D" w14:textId="77777777" w:rsidR="00871911" w:rsidRDefault="00871911" w:rsidP="00B778DB">
      <w:pPr>
        <w:rPr>
          <w:rFonts w:hint="default"/>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630FF7" w14:textId="720268A5" w:rsidR="00F001EB" w:rsidRDefault="00F001EB" w:rsidP="00F001EB">
    <w:pPr>
      <w:pStyle w:val="a5"/>
      <w:jc w:val="center"/>
      <w:rPr>
        <w:rFonts w:hint="default"/>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38EB7D4" w14:textId="77777777" w:rsidR="00871911" w:rsidRDefault="00871911" w:rsidP="00B778DB">
      <w:pPr>
        <w:rPr>
          <w:rFonts w:hint="default"/>
        </w:rPr>
      </w:pPr>
      <w:r>
        <w:separator/>
      </w:r>
    </w:p>
  </w:footnote>
  <w:footnote w:type="continuationSeparator" w:id="0">
    <w:p w14:paraId="2DF0D659" w14:textId="77777777" w:rsidR="00871911" w:rsidRDefault="00871911" w:rsidP="00B778DB">
      <w:pPr>
        <w:rPr>
          <w:rFonts w:hint="default"/>
        </w:rPr>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2A4027E"/>
    <w:multiLevelType w:val="hybridMultilevel"/>
    <w:tmpl w:val="2892EFF4"/>
    <w:lvl w:ilvl="0" w:tplc="5FD25BE0">
      <w:start w:val="3"/>
      <w:numFmt w:val="bullet"/>
      <w:lvlText w:val="・"/>
      <w:lvlJc w:val="left"/>
      <w:pPr>
        <w:ind w:left="360" w:hanging="360"/>
      </w:pPr>
      <w:rPr>
        <w:rFonts w:ascii="ＭＳ 明朝" w:eastAsia="ＭＳ 明朝" w:hAnsi="ＭＳ 明朝" w:cs="ＭＳ 明朝"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num w:numId="1" w16cid:durableId="103438288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0216"/>
    <w:rsid w:val="00040216"/>
    <w:rsid w:val="000814A4"/>
    <w:rsid w:val="000C0575"/>
    <w:rsid w:val="000C0DCB"/>
    <w:rsid w:val="000E5B23"/>
    <w:rsid w:val="000F112E"/>
    <w:rsid w:val="001025C7"/>
    <w:rsid w:val="001035F3"/>
    <w:rsid w:val="001056CA"/>
    <w:rsid w:val="00136814"/>
    <w:rsid w:val="00143704"/>
    <w:rsid w:val="00171BFE"/>
    <w:rsid w:val="0018682D"/>
    <w:rsid w:val="001E12D2"/>
    <w:rsid w:val="001E5272"/>
    <w:rsid w:val="00200F7B"/>
    <w:rsid w:val="00236045"/>
    <w:rsid w:val="0027053F"/>
    <w:rsid w:val="00293714"/>
    <w:rsid w:val="002C1889"/>
    <w:rsid w:val="002E582C"/>
    <w:rsid w:val="003000C3"/>
    <w:rsid w:val="00317B23"/>
    <w:rsid w:val="00326B6C"/>
    <w:rsid w:val="00326BA5"/>
    <w:rsid w:val="003771C3"/>
    <w:rsid w:val="00381A13"/>
    <w:rsid w:val="00387C9A"/>
    <w:rsid w:val="003B2A73"/>
    <w:rsid w:val="003C27B7"/>
    <w:rsid w:val="003C2E44"/>
    <w:rsid w:val="003C4111"/>
    <w:rsid w:val="003C4395"/>
    <w:rsid w:val="00414E16"/>
    <w:rsid w:val="0044739E"/>
    <w:rsid w:val="004A64B7"/>
    <w:rsid w:val="004A74FC"/>
    <w:rsid w:val="004A7A8E"/>
    <w:rsid w:val="004B6E12"/>
    <w:rsid w:val="004E36D9"/>
    <w:rsid w:val="004F00DE"/>
    <w:rsid w:val="005730E2"/>
    <w:rsid w:val="005809E4"/>
    <w:rsid w:val="0059273F"/>
    <w:rsid w:val="005A573D"/>
    <w:rsid w:val="005C2DC6"/>
    <w:rsid w:val="005F1FA5"/>
    <w:rsid w:val="006B6606"/>
    <w:rsid w:val="006C56A6"/>
    <w:rsid w:val="007113C2"/>
    <w:rsid w:val="00720E09"/>
    <w:rsid w:val="00744F72"/>
    <w:rsid w:val="007749F0"/>
    <w:rsid w:val="00795B66"/>
    <w:rsid w:val="007B2206"/>
    <w:rsid w:val="007F3076"/>
    <w:rsid w:val="008256E2"/>
    <w:rsid w:val="00827201"/>
    <w:rsid w:val="00871911"/>
    <w:rsid w:val="0087717C"/>
    <w:rsid w:val="008A0B05"/>
    <w:rsid w:val="008E2144"/>
    <w:rsid w:val="008E2446"/>
    <w:rsid w:val="0092301F"/>
    <w:rsid w:val="00940E48"/>
    <w:rsid w:val="0097598B"/>
    <w:rsid w:val="00A153B2"/>
    <w:rsid w:val="00A94064"/>
    <w:rsid w:val="00AA19C8"/>
    <w:rsid w:val="00AA6490"/>
    <w:rsid w:val="00AA6D12"/>
    <w:rsid w:val="00B24027"/>
    <w:rsid w:val="00B37849"/>
    <w:rsid w:val="00B778DB"/>
    <w:rsid w:val="00B80596"/>
    <w:rsid w:val="00BB5A52"/>
    <w:rsid w:val="00BD3E5C"/>
    <w:rsid w:val="00BE0BF8"/>
    <w:rsid w:val="00BE5360"/>
    <w:rsid w:val="00BE757A"/>
    <w:rsid w:val="00C1582B"/>
    <w:rsid w:val="00C252C2"/>
    <w:rsid w:val="00C776AF"/>
    <w:rsid w:val="00C85705"/>
    <w:rsid w:val="00CA497E"/>
    <w:rsid w:val="00CA5FF8"/>
    <w:rsid w:val="00CD4F48"/>
    <w:rsid w:val="00CE379F"/>
    <w:rsid w:val="00D25E63"/>
    <w:rsid w:val="00D6713A"/>
    <w:rsid w:val="00D81628"/>
    <w:rsid w:val="00DC2D75"/>
    <w:rsid w:val="00DE39D8"/>
    <w:rsid w:val="00E06AD7"/>
    <w:rsid w:val="00E471FF"/>
    <w:rsid w:val="00E71568"/>
    <w:rsid w:val="00EA0FDF"/>
    <w:rsid w:val="00EA4E0F"/>
    <w:rsid w:val="00EC1D6E"/>
    <w:rsid w:val="00ED2E04"/>
    <w:rsid w:val="00F001EB"/>
    <w:rsid w:val="00F03EDD"/>
    <w:rsid w:val="00F170DC"/>
    <w:rsid w:val="00F5703D"/>
    <w:rsid w:val="00FA3FD3"/>
    <w:rsid w:val="00FA45E3"/>
    <w:rsid w:val="00FA48ED"/>
    <w:rsid w:val="00FD799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C1176B5"/>
  <w15:chartTrackingRefBased/>
  <w15:docId w15:val="{BFA0C2D0-77E6-450D-870D-F6E6B56611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40216"/>
    <w:pPr>
      <w:widowControl w:val="0"/>
      <w:overflowPunct w:val="0"/>
      <w:jc w:val="both"/>
      <w:textAlignment w:val="baseline"/>
    </w:pPr>
    <w:rPr>
      <w:rFonts w:ascii="ＭＳ 明朝" w:eastAsia="ＭＳ 明朝" w:hAnsi="ＭＳ 明朝" w:cs="ＭＳ 明朝" w:hint="eastAsia"/>
      <w:color w:val="000000"/>
      <w:kern w:val="0"/>
      <w:sz w:val="24"/>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778DB"/>
    <w:pPr>
      <w:tabs>
        <w:tab w:val="center" w:pos="4252"/>
        <w:tab w:val="right" w:pos="8504"/>
      </w:tabs>
      <w:snapToGrid w:val="0"/>
    </w:pPr>
  </w:style>
  <w:style w:type="character" w:customStyle="1" w:styleId="a4">
    <w:name w:val="ヘッダー (文字)"/>
    <w:basedOn w:val="a0"/>
    <w:link w:val="a3"/>
    <w:uiPriority w:val="99"/>
    <w:rsid w:val="00B778DB"/>
  </w:style>
  <w:style w:type="paragraph" w:styleId="a5">
    <w:name w:val="footer"/>
    <w:basedOn w:val="a"/>
    <w:link w:val="a6"/>
    <w:uiPriority w:val="99"/>
    <w:unhideWhenUsed/>
    <w:rsid w:val="00B778DB"/>
    <w:pPr>
      <w:tabs>
        <w:tab w:val="center" w:pos="4252"/>
        <w:tab w:val="right" w:pos="8504"/>
      </w:tabs>
      <w:snapToGrid w:val="0"/>
    </w:pPr>
  </w:style>
  <w:style w:type="character" w:customStyle="1" w:styleId="a6">
    <w:name w:val="フッター (文字)"/>
    <w:basedOn w:val="a0"/>
    <w:link w:val="a5"/>
    <w:uiPriority w:val="99"/>
    <w:rsid w:val="00B778DB"/>
  </w:style>
  <w:style w:type="paragraph" w:customStyle="1" w:styleId="Word">
    <w:name w:val="標準；(Word文書)"/>
    <w:basedOn w:val="a"/>
    <w:rsid w:val="00040216"/>
  </w:style>
  <w:style w:type="character" w:styleId="a7">
    <w:name w:val="annotation reference"/>
    <w:basedOn w:val="a0"/>
    <w:uiPriority w:val="99"/>
    <w:semiHidden/>
    <w:unhideWhenUsed/>
    <w:rsid w:val="00040216"/>
    <w:rPr>
      <w:sz w:val="18"/>
      <w:szCs w:val="18"/>
    </w:rPr>
  </w:style>
  <w:style w:type="paragraph" w:styleId="a8">
    <w:name w:val="annotation text"/>
    <w:basedOn w:val="a"/>
    <w:link w:val="a9"/>
    <w:uiPriority w:val="99"/>
    <w:unhideWhenUsed/>
    <w:rsid w:val="00040216"/>
    <w:pPr>
      <w:jc w:val="left"/>
    </w:pPr>
  </w:style>
  <w:style w:type="character" w:customStyle="1" w:styleId="a9">
    <w:name w:val="コメント文字列 (文字)"/>
    <w:basedOn w:val="a0"/>
    <w:link w:val="a8"/>
    <w:uiPriority w:val="99"/>
    <w:rsid w:val="00040216"/>
    <w:rPr>
      <w:rFonts w:ascii="ＭＳ 明朝" w:eastAsia="ＭＳ 明朝" w:hAnsi="ＭＳ 明朝" w:cs="ＭＳ 明朝"/>
      <w:color w:val="000000"/>
      <w:kern w:val="0"/>
      <w:sz w:val="24"/>
      <w:szCs w:val="20"/>
    </w:rPr>
  </w:style>
  <w:style w:type="table" w:styleId="aa">
    <w:name w:val="Table Grid"/>
    <w:basedOn w:val="a1"/>
    <w:uiPriority w:val="39"/>
    <w:rsid w:val="00040216"/>
    <w:rPr>
      <w:rFonts w:ascii="ＭＳ 明朝" w:eastAsia="ＭＳ 明朝" w:hAnsi="ＭＳ 明朝" w:cs="ＭＳ 明朝"/>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annotation subject"/>
    <w:basedOn w:val="a8"/>
    <w:next w:val="a8"/>
    <w:link w:val="ac"/>
    <w:uiPriority w:val="99"/>
    <w:semiHidden/>
    <w:unhideWhenUsed/>
    <w:rsid w:val="00D81628"/>
    <w:rPr>
      <w:b/>
      <w:bCs/>
    </w:rPr>
  </w:style>
  <w:style w:type="character" w:customStyle="1" w:styleId="ac">
    <w:name w:val="コメント内容 (文字)"/>
    <w:basedOn w:val="a9"/>
    <w:link w:val="ab"/>
    <w:uiPriority w:val="99"/>
    <w:semiHidden/>
    <w:rsid w:val="00D81628"/>
    <w:rPr>
      <w:rFonts w:ascii="ＭＳ 明朝" w:eastAsia="ＭＳ 明朝" w:hAnsi="ＭＳ 明朝" w:cs="ＭＳ 明朝"/>
      <w:b/>
      <w:bCs/>
      <w:color w:val="000000"/>
      <w:kern w:val="0"/>
      <w:sz w:val="24"/>
      <w:szCs w:val="20"/>
    </w:rPr>
  </w:style>
  <w:style w:type="paragraph" w:styleId="ad">
    <w:name w:val="Revision"/>
    <w:hidden/>
    <w:uiPriority w:val="99"/>
    <w:semiHidden/>
    <w:rsid w:val="00E71568"/>
    <w:rPr>
      <w:rFonts w:ascii="ＭＳ 明朝" w:eastAsia="ＭＳ 明朝" w:hAnsi="ＭＳ 明朝" w:cs="ＭＳ 明朝" w:hint="eastAsia"/>
      <w:color w:val="000000"/>
      <w:kern w:val="0"/>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 standalone="yes"?>
<Relationships xmlns="http://schemas.openxmlformats.org/package/2006/relationships">
  <Relationship Id="rId8" Type="http://schemas.openxmlformats.org/officeDocument/2006/relationships/webSettings" Target="webSettings.xml" />
  <Relationship Id="rId13" Type="http://schemas.openxmlformats.org/officeDocument/2006/relationships/theme" Target="theme/theme1.xml" />
  <Relationship Id="rId3" Type="http://schemas.openxmlformats.org/officeDocument/2006/relationships/customXml" Target="../customXml/item3.xml" />
  <Relationship Id="rId7" Type="http://schemas.openxmlformats.org/officeDocument/2006/relationships/settings" Target="settings.xml" />
  <Relationship Id="rId12" Type="http://schemas.openxmlformats.org/officeDocument/2006/relationships/fontTable" Target="fontTable.xml" />
  <Relationship Id="rId2" Type="http://schemas.openxmlformats.org/officeDocument/2006/relationships/customXml" Target="../customXml/item2.xml" />
  <Relationship Id="rId1" Type="http://schemas.openxmlformats.org/officeDocument/2006/relationships/customXml" Target="../customXml/item1.xml" />
  <Relationship Id="rId6" Type="http://schemas.openxmlformats.org/officeDocument/2006/relationships/styles" Target="styles.xml" />
  <Relationship Id="rId11" Type="http://schemas.openxmlformats.org/officeDocument/2006/relationships/footer" Target="footer1.xml" />
  <Relationship Id="rId5" Type="http://schemas.openxmlformats.org/officeDocument/2006/relationships/numbering" Target="numbering.xml" />
  <Relationship Id="rId10" Type="http://schemas.openxmlformats.org/officeDocument/2006/relationships/endnotes" Target="endnotes.xml" />
  <Relationship Id="rId4" Type="http://schemas.openxmlformats.org/officeDocument/2006/relationships/customXml" Target="../customXml/item4.xml" />
  <Relationship Id="rId9" Type="http://schemas.openxmlformats.org/officeDocument/2006/relationships/footnotes" Target="footnotes.xml" />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 standalone="yes"?>
<Relationships xmlns="http://schemas.openxmlformats.org/package/2006/relationships">
  <Relationship Id="rId1" Type="http://schemas.openxmlformats.org/officeDocument/2006/relationships/customXmlProps" Target="itemProps1.xml" />
</Relationships>
</file>

<file path=customXml/_rels/item2.xml.rels>&#65279;<?xml version="1.0" encoding="utf-8" standalone="yes"?>
<Relationships xmlns="http://schemas.openxmlformats.org/package/2006/relationships">
  <Relationship Id="rId1" Type="http://schemas.openxmlformats.org/officeDocument/2006/relationships/customXmlProps" Target="itemProps2.xml" />
</Relationships>
</file>

<file path=customXml/_rels/item3.xml.rels>&#65279;<?xml version="1.0" encoding="utf-8" standalone="yes"?>
<Relationships xmlns="http://schemas.openxmlformats.org/package/2006/relationships">
  <Relationship Id="rId1" Type="http://schemas.openxmlformats.org/officeDocument/2006/relationships/customXmlProps" Target="itemProps3.xml" />
</Relationships>
</file>

<file path=customXml/_rels/item4.xml.rels>&#65279;<?xml version="1.0" encoding="utf-8" standalone="yes"?>
<Relationships xmlns="http://schemas.openxmlformats.org/package/2006/relationships">
  <Relationship Id="rId1" Type="http://schemas.openxmlformats.org/officeDocument/2006/relationships/customXmlProps" Target="itemProps4.xml" />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16e98a77-e3d2-477a-91e6-c364b49c064e">
      <Terms xmlns="http://schemas.microsoft.com/office/infopath/2007/PartnerControls"/>
    </lcf76f155ced4ddcb4097134ff3c332f>
    <TaxCatchAll xmlns="85ec59af-1a16-40a0-b163-384e34c79a5c" xsi:nil="true"/>
    <_x4f5c__x6210__x65e5__x6642_ xmlns="16e98a77-e3d2-477a-91e6-c364b49c064e" xsi:nil="true"/>
  </documentManagement>
</p:properti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3DF5B0CC6EF27544A3744C548CB9A645" ma:contentTypeVersion="14" ma:contentTypeDescription="新しいドキュメントを作成します。" ma:contentTypeScope="" ma:versionID="08f9bb64d77aaa7af09551887844b4d1">
  <xsd:schema xmlns:xsd="http://www.w3.org/2001/XMLSchema" xmlns:xs="http://www.w3.org/2001/XMLSchema" xmlns:p="http://schemas.microsoft.com/office/2006/metadata/properties" xmlns:ns2="16e98a77-e3d2-477a-91e6-c364b49c064e" xmlns:ns3="85ec59af-1a16-40a0-b163-384e34c79a5c" targetNamespace="http://schemas.microsoft.com/office/2006/metadata/properties" ma:root="true" ma:fieldsID="770cd93c7c7ed1a419a5fd3f89dcea03" ns2:_="" ns3:_="">
    <xsd:import namespace="16e98a77-e3d2-477a-91e6-c364b49c064e"/>
    <xsd:import namespace="85ec59af-1a16-40a0-b163-384e34c79a5c"/>
    <xsd:element name="properties">
      <xsd:complexType>
        <xsd:sequence>
          <xsd:element name="documentManagement">
            <xsd:complexType>
              <xsd:all>
                <xsd:element ref="ns2:_x4f5c__x6210__x65e5__x6642_" minOccurs="0"/>
                <xsd:element ref="ns2:MediaServiceMetadata" minOccurs="0"/>
                <xsd:element ref="ns2:MediaServiceFastMetadata" minOccurs="0"/>
                <xsd:element ref="ns2:MediaServiceDateTaken" minOccurs="0"/>
                <xsd:element ref="ns2:MediaLengthInSecond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6e98a77-e3d2-477a-91e6-c364b49c064e" elementFormDefault="qualified">
    <xsd:import namespace="http://schemas.microsoft.com/office/2006/documentManagement/types"/>
    <xsd:import namespace="http://schemas.microsoft.com/office/infopath/2007/PartnerControls"/>
    <xsd:element name="_x4f5c__x6210__x65e5__x6642_" ma:index="8" nillable="true" ma:displayName="作成日時" ma:default="" ma:description="" ma:format="DateTime" ma:internalName="_x4f5c__x6210__x65e5__x6642_">
      <xsd:simpleType>
        <xsd:restriction base="dms:DateTime"/>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DateTaken" ma:index="11" nillable="true" ma:displayName="MediaServiceDateTaken" ma:description="" ma:hidden="true" ma:indexed="true" ma:internalName="MediaServiceDateTaken"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lcf76f155ced4ddcb4097134ff3c332f" ma:index="14" nillable="true" ma:taxonomy="true" ma:internalName="lcf76f155ced4ddcb4097134ff3c332f" ma:taxonomyFieldName="MediaServiceImageTags" ma:displayName="画像タグ" ma:readOnly="false" ma:fieldId="{5cf76f15-5ced-4ddc-b409-7134ff3c332f}" ma:taxonomyMulti="true" ma:sspId="1e1c6816-2a4f-4461-93c7-8dd281d6228d"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description="" ma:indexed="true" ma:internalName="MediaServiceLocation" ma:readOnly="true">
      <xsd:simpleType>
        <xsd:restriction base="dms:Text"/>
      </xsd:simpleType>
    </xsd:element>
    <xsd:element name="MediaServiceObjectDetectorVersions" ma:index="20"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5ec59af-1a16-40a0-b163-384e34c79a5c"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85a44814-1539-4a1f-844e-92176d88dda8}" ma:internalName="TaxCatchAll" ma:showField="CatchAllData" ma:web="85ec59af-1a16-40a0-b163-384e34c79a5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26CB11D-DF2A-47D8-950C-FD46D6BE7823}">
  <ds:schemaRefs>
    <ds:schemaRef ds:uri="http://schemas.microsoft.com/sharepoint/v3/contenttype/forms"/>
  </ds:schemaRefs>
</ds:datastoreItem>
</file>

<file path=customXml/itemProps2.xml><?xml version="1.0" encoding="utf-8"?>
<ds:datastoreItem xmlns:ds="http://schemas.openxmlformats.org/officeDocument/2006/customXml" ds:itemID="{40B0F5F0-92E6-4364-A5A5-02F1F595B362}">
  <ds:schemaRefs>
    <ds:schemaRef ds:uri="http://schemas.microsoft.com/office/2006/metadata/properties"/>
    <ds:schemaRef ds:uri="http://schemas.microsoft.com/office/infopath/2007/PartnerControls"/>
    <ds:schemaRef ds:uri="16e98a77-e3d2-477a-91e6-c364b49c064e"/>
    <ds:schemaRef ds:uri="85ec59af-1a16-40a0-b163-384e34c79a5c"/>
  </ds:schemaRefs>
</ds:datastoreItem>
</file>

<file path=customXml/itemProps3.xml><?xml version="1.0" encoding="utf-8"?>
<ds:datastoreItem xmlns:ds="http://schemas.openxmlformats.org/officeDocument/2006/customXml" ds:itemID="{D9E5F6D7-D07B-48A4-BAC5-7B29768DD69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6e98a77-e3d2-477a-91e6-c364b49c064e"/>
    <ds:schemaRef ds:uri="85ec59af-1a16-40a0-b163-384e34c79a5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05EBA9E-7F39-4F92-83D1-830C80485D5E}">
  <ds:schemaRefs>
    <ds:schemaRef ds:uri="http://schemas.openxmlformats.org/officeDocument/2006/bibliography"/>
  </ds:schemaRefs>
</ds:datastoreItem>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0x0101003DF5B0CC6EF27544A3744C548CB9A645</vt:lpwstr>
  </property>
</Properties>
</file>