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34" w:rsidRDefault="001D4534" w:rsidP="001D4534">
      <w:pPr>
        <w:jc w:val="center"/>
        <w:rPr>
          <w:rFonts w:asciiTheme="minorEastAsia" w:eastAsiaTheme="minorEastAsia" w:hAnsiTheme="minorEastAsia" w:cs="ＭＳ 明朝" w:hint="eastAsia"/>
          <w:color w:val="auto"/>
          <w:sz w:val="72"/>
          <w:szCs w:val="30"/>
        </w:rPr>
      </w:pPr>
      <w:bookmarkStart w:id="0" w:name="_Toc503431141"/>
      <w:r w:rsidRPr="008C12A0">
        <w:rPr>
          <w:rFonts w:asciiTheme="minorEastAsia" w:eastAsiaTheme="minorEastAsia" w:hAnsiTheme="minorEastAsia" w:cs="ＭＳ 明朝" w:hint="eastAsia"/>
          <w:color w:val="auto"/>
          <w:sz w:val="72"/>
          <w:szCs w:val="30"/>
        </w:rPr>
        <w:t>岐阜県災害時広域受援計画</w:t>
      </w:r>
    </w:p>
    <w:p w:rsidR="001D4534" w:rsidRPr="008C12A0" w:rsidRDefault="001D4534" w:rsidP="001D4534">
      <w:pPr>
        <w:jc w:val="center"/>
        <w:rPr>
          <w:rFonts w:asciiTheme="minorEastAsia" w:eastAsiaTheme="minorEastAsia" w:hAnsiTheme="minorEastAsia" w:cs="ＭＳ 明朝"/>
          <w:color w:val="auto"/>
          <w:sz w:val="72"/>
          <w:szCs w:val="30"/>
        </w:rPr>
      </w:pPr>
    </w:p>
    <w:p w:rsidR="00935EAD" w:rsidRPr="00DB78C5" w:rsidRDefault="007D54F0" w:rsidP="00A63730">
      <w:pPr>
        <w:keepNext/>
        <w:shd w:val="solid" w:color="404040" w:fill="FFFFFF"/>
        <w:overflowPunct/>
        <w:adjustRightInd/>
        <w:spacing w:after="120" w:line="276" w:lineRule="auto"/>
        <w:ind w:left="397" w:hanging="397"/>
        <w:jc w:val="center"/>
        <w:textAlignment w:val="auto"/>
        <w:outlineLvl w:val="0"/>
        <w:rPr>
          <w:rFonts w:ascii="Meiryo UI" w:eastAsia="Meiryo UI" w:hAnsi="Meiryo UI" w:cs="Times New Roman"/>
          <w:b/>
          <w:color w:val="FFFFFF" w:themeColor="background1"/>
          <w:kern w:val="2"/>
          <w:sz w:val="52"/>
        </w:rPr>
      </w:pPr>
      <w:r w:rsidRPr="00DB78C5">
        <w:rPr>
          <w:rFonts w:ascii="Meiryo UI" w:eastAsia="Meiryo UI" w:hAnsi="Meiryo UI" w:cs="ＭＳ 明朝" w:hint="eastAsia"/>
          <w:b/>
          <w:color w:val="FFFFFF" w:themeColor="background1"/>
          <w:sz w:val="52"/>
          <w:szCs w:val="30"/>
        </w:rPr>
        <w:t>各種様式集</w:t>
      </w:r>
      <w:bookmarkEnd w:id="0"/>
    </w:p>
    <w:p w:rsidR="003A475B" w:rsidRPr="00DB78C5" w:rsidRDefault="003A475B" w:rsidP="00A63730">
      <w:pPr>
        <w:rPr>
          <w:color w:val="auto"/>
        </w:rPr>
      </w:pPr>
    </w:p>
    <w:p w:rsidR="003A475B" w:rsidRPr="00DB78C5" w:rsidRDefault="003A475B" w:rsidP="00D34731">
      <w:pPr>
        <w:rPr>
          <w:rFonts w:asciiTheme="majorEastAsia" w:eastAsiaTheme="majorEastAsia" w:hAnsiTheme="majorEastAsia" w:cs="ＭＳ 明朝"/>
          <w:b/>
          <w:color w:val="auto"/>
          <w:sz w:val="26"/>
          <w:szCs w:val="26"/>
        </w:rPr>
      </w:pPr>
      <w:r w:rsidRPr="00DB78C5">
        <w:rPr>
          <w:rFonts w:asciiTheme="majorEastAsia" w:eastAsiaTheme="majorEastAsia" w:hAnsiTheme="majorEastAsia" w:cs="ＭＳ 明朝" w:hint="eastAsia"/>
          <w:b/>
          <w:color w:val="auto"/>
          <w:sz w:val="26"/>
          <w:szCs w:val="26"/>
        </w:rPr>
        <w:t>○</w:t>
      </w:r>
      <w:r w:rsidR="00CA7E39" w:rsidRPr="00DB78C5">
        <w:rPr>
          <w:rFonts w:asciiTheme="majorEastAsia" w:eastAsiaTheme="majorEastAsia" w:hAnsiTheme="majorEastAsia" w:cs="ＭＳ 明朝" w:hint="eastAsia"/>
          <w:b/>
          <w:color w:val="auto"/>
          <w:sz w:val="26"/>
          <w:szCs w:val="26"/>
        </w:rPr>
        <w:t>応援部隊の</w:t>
      </w:r>
      <w:r w:rsidRPr="00DB78C5">
        <w:rPr>
          <w:rFonts w:asciiTheme="majorEastAsia" w:eastAsiaTheme="majorEastAsia" w:hAnsiTheme="majorEastAsia" w:cs="ＭＳ 明朝" w:hint="eastAsia"/>
          <w:b/>
          <w:color w:val="auto"/>
          <w:sz w:val="26"/>
          <w:szCs w:val="26"/>
        </w:rPr>
        <w:t>活動拠点として活用する場合のチェックリスト</w:t>
      </w:r>
    </w:p>
    <w:p w:rsidR="007D54F0" w:rsidRPr="00DB78C5" w:rsidRDefault="007D54F0" w:rsidP="00D34731">
      <w:pPr>
        <w:rPr>
          <w:rFonts w:asciiTheme="majorEastAsia" w:eastAsiaTheme="majorEastAsia" w:hAnsiTheme="majorEastAsia" w:cs="ＭＳ 明朝"/>
          <w:b/>
          <w:color w:val="auto"/>
          <w:sz w:val="26"/>
          <w:szCs w:val="26"/>
        </w:rPr>
      </w:pPr>
      <w:r w:rsidRPr="00DB78C5">
        <w:rPr>
          <w:rFonts w:asciiTheme="majorEastAsia" w:eastAsiaTheme="majorEastAsia" w:hAnsiTheme="majorEastAsia" w:cs="ＭＳ 明朝" w:hint="eastAsia"/>
          <w:b/>
          <w:color w:val="auto"/>
          <w:sz w:val="26"/>
          <w:szCs w:val="26"/>
        </w:rPr>
        <w:t>○</w:t>
      </w:r>
      <w:r w:rsidR="00CA7E39" w:rsidRPr="00DB78C5">
        <w:rPr>
          <w:rFonts w:asciiTheme="majorEastAsia" w:eastAsiaTheme="majorEastAsia" w:hAnsiTheme="majorEastAsia" w:cs="ＭＳ 明朝" w:hint="eastAsia"/>
          <w:b/>
          <w:color w:val="auto"/>
          <w:sz w:val="26"/>
          <w:szCs w:val="26"/>
        </w:rPr>
        <w:t>地域内輸送拠点</w:t>
      </w:r>
      <w:r w:rsidRPr="00DB78C5">
        <w:rPr>
          <w:rFonts w:asciiTheme="majorEastAsia" w:eastAsiaTheme="majorEastAsia" w:hAnsiTheme="majorEastAsia" w:cs="ＭＳ 明朝" w:hint="eastAsia"/>
          <w:b/>
          <w:color w:val="auto"/>
          <w:sz w:val="26"/>
          <w:szCs w:val="26"/>
        </w:rPr>
        <w:t>として活用する場合のチェックリスト</w:t>
      </w:r>
    </w:p>
    <w:p w:rsidR="007D54F0" w:rsidRPr="00DB78C5" w:rsidRDefault="007D54F0" w:rsidP="00D34731">
      <w:pPr>
        <w:rPr>
          <w:rFonts w:asciiTheme="majorEastAsia" w:eastAsiaTheme="majorEastAsia" w:hAnsiTheme="majorEastAsia" w:cs="ＭＳ 明朝"/>
          <w:b/>
          <w:color w:val="auto"/>
          <w:sz w:val="26"/>
          <w:szCs w:val="26"/>
        </w:rPr>
      </w:pPr>
      <w:r w:rsidRPr="00DB78C5">
        <w:rPr>
          <w:rFonts w:asciiTheme="majorEastAsia" w:eastAsiaTheme="majorEastAsia" w:hAnsiTheme="majorEastAsia" w:cs="ＭＳ 明朝" w:hint="eastAsia"/>
          <w:b/>
          <w:color w:val="auto"/>
          <w:sz w:val="26"/>
          <w:szCs w:val="26"/>
        </w:rPr>
        <w:t>○様式</w:t>
      </w:r>
      <w:r w:rsidR="0061529B" w:rsidRPr="00DB78C5">
        <w:rPr>
          <w:rFonts w:asciiTheme="majorEastAsia" w:eastAsiaTheme="majorEastAsia" w:hAnsiTheme="majorEastAsia" w:cs="ＭＳ 明朝" w:hint="eastAsia"/>
          <w:b/>
          <w:color w:val="auto"/>
          <w:sz w:val="26"/>
          <w:szCs w:val="26"/>
        </w:rPr>
        <w:t>１</w:t>
      </w:r>
      <w:r w:rsidRPr="00DB78C5">
        <w:rPr>
          <w:rFonts w:asciiTheme="majorEastAsia" w:eastAsiaTheme="majorEastAsia" w:hAnsiTheme="majorEastAsia" w:cs="ＭＳ 明朝" w:hint="eastAsia"/>
          <w:b/>
          <w:color w:val="auto"/>
          <w:sz w:val="26"/>
          <w:szCs w:val="26"/>
        </w:rPr>
        <w:t xml:space="preserve">　活動拠点・地域内輸送拠点開設チェックリスト</w:t>
      </w:r>
    </w:p>
    <w:p w:rsidR="003A475B" w:rsidRPr="00DB78C5" w:rsidRDefault="007D54F0" w:rsidP="00D34731">
      <w:pPr>
        <w:rPr>
          <w:rFonts w:asciiTheme="majorEastAsia" w:eastAsiaTheme="majorEastAsia" w:hAnsiTheme="majorEastAsia" w:cs="ＭＳ 明朝"/>
          <w:b/>
          <w:color w:val="auto"/>
          <w:sz w:val="26"/>
          <w:szCs w:val="26"/>
        </w:rPr>
      </w:pPr>
      <w:r w:rsidRPr="00DB78C5">
        <w:rPr>
          <w:rFonts w:asciiTheme="majorEastAsia" w:eastAsiaTheme="majorEastAsia" w:hAnsiTheme="majorEastAsia" w:cs="ＭＳ 明朝" w:hint="eastAsia"/>
          <w:b/>
          <w:color w:val="auto"/>
          <w:sz w:val="26"/>
          <w:szCs w:val="26"/>
        </w:rPr>
        <w:t>○様式</w:t>
      </w:r>
      <w:r w:rsidR="0061529B" w:rsidRPr="00DB78C5">
        <w:rPr>
          <w:rFonts w:asciiTheme="majorEastAsia" w:eastAsiaTheme="majorEastAsia" w:hAnsiTheme="majorEastAsia" w:cs="ＭＳ 明朝" w:hint="eastAsia"/>
          <w:b/>
          <w:color w:val="auto"/>
          <w:sz w:val="26"/>
          <w:szCs w:val="26"/>
        </w:rPr>
        <w:t>２</w:t>
      </w:r>
      <w:r w:rsidRPr="00DB78C5">
        <w:rPr>
          <w:rFonts w:asciiTheme="majorEastAsia" w:eastAsiaTheme="majorEastAsia" w:hAnsiTheme="majorEastAsia" w:cs="ＭＳ 明朝" w:hint="eastAsia"/>
          <w:b/>
          <w:color w:val="auto"/>
          <w:sz w:val="26"/>
          <w:szCs w:val="26"/>
        </w:rPr>
        <w:t xml:space="preserve">　</w:t>
      </w:r>
      <w:r w:rsidR="003A475B" w:rsidRPr="00DB78C5">
        <w:rPr>
          <w:rFonts w:asciiTheme="majorEastAsia" w:eastAsiaTheme="majorEastAsia" w:hAnsiTheme="majorEastAsia" w:cs="ＭＳ 明朝" w:hint="eastAsia"/>
          <w:b/>
          <w:color w:val="auto"/>
          <w:sz w:val="26"/>
          <w:szCs w:val="26"/>
        </w:rPr>
        <w:t>活動拠点・地域内輸送拠点開設報告書</w:t>
      </w:r>
    </w:p>
    <w:p w:rsidR="004A56B5" w:rsidRPr="00DB78C5" w:rsidRDefault="007D54F0" w:rsidP="00D34731">
      <w:pPr>
        <w:rPr>
          <w:rFonts w:asciiTheme="majorEastAsia" w:eastAsiaTheme="majorEastAsia" w:hAnsiTheme="majorEastAsia" w:cs="ＭＳ 明朝"/>
          <w:b/>
          <w:color w:val="auto"/>
          <w:sz w:val="26"/>
          <w:szCs w:val="26"/>
        </w:rPr>
      </w:pPr>
      <w:r w:rsidRPr="00DB78C5">
        <w:rPr>
          <w:rFonts w:asciiTheme="majorEastAsia" w:eastAsiaTheme="majorEastAsia" w:hAnsiTheme="majorEastAsia" w:cs="ＭＳ 明朝" w:hint="eastAsia"/>
          <w:b/>
          <w:color w:val="auto"/>
          <w:sz w:val="26"/>
          <w:szCs w:val="26"/>
        </w:rPr>
        <w:t>○様式</w:t>
      </w:r>
      <w:r w:rsidR="0061529B" w:rsidRPr="00DB78C5">
        <w:rPr>
          <w:rFonts w:asciiTheme="majorEastAsia" w:eastAsiaTheme="majorEastAsia" w:hAnsiTheme="majorEastAsia" w:cs="ＭＳ 明朝" w:hint="eastAsia"/>
          <w:b/>
          <w:color w:val="auto"/>
          <w:sz w:val="26"/>
          <w:szCs w:val="26"/>
        </w:rPr>
        <w:t>３</w:t>
      </w:r>
      <w:r w:rsidRPr="00DB78C5">
        <w:rPr>
          <w:rFonts w:asciiTheme="majorEastAsia" w:eastAsiaTheme="majorEastAsia" w:hAnsiTheme="majorEastAsia" w:cs="ＭＳ 明朝" w:hint="eastAsia"/>
          <w:b/>
          <w:color w:val="auto"/>
          <w:sz w:val="26"/>
          <w:szCs w:val="26"/>
        </w:rPr>
        <w:t xml:space="preserve">　</w:t>
      </w:r>
      <w:r w:rsidR="004A56B5" w:rsidRPr="00DB78C5">
        <w:rPr>
          <w:rFonts w:asciiTheme="majorEastAsia" w:eastAsiaTheme="majorEastAsia" w:hAnsiTheme="majorEastAsia" w:cs="ＭＳ 明朝" w:hint="eastAsia"/>
          <w:b/>
          <w:color w:val="auto"/>
          <w:sz w:val="26"/>
          <w:szCs w:val="26"/>
        </w:rPr>
        <w:t>市町村物資調達要請書（※相互応援協定の様式と整合）</w:t>
      </w:r>
    </w:p>
    <w:p w:rsidR="003A475B" w:rsidRPr="00DB78C5" w:rsidRDefault="007D54F0" w:rsidP="00D34731">
      <w:pPr>
        <w:rPr>
          <w:rFonts w:asciiTheme="majorEastAsia" w:eastAsiaTheme="majorEastAsia" w:hAnsiTheme="majorEastAsia" w:cs="ＭＳ 明朝"/>
          <w:b/>
          <w:color w:val="auto"/>
          <w:sz w:val="26"/>
          <w:szCs w:val="26"/>
        </w:rPr>
      </w:pPr>
      <w:r w:rsidRPr="00DB78C5">
        <w:rPr>
          <w:rFonts w:asciiTheme="majorEastAsia" w:eastAsiaTheme="majorEastAsia" w:hAnsiTheme="majorEastAsia" w:cs="ＭＳ 明朝" w:hint="eastAsia"/>
          <w:b/>
          <w:color w:val="auto"/>
          <w:sz w:val="26"/>
          <w:szCs w:val="26"/>
        </w:rPr>
        <w:t>○様式</w:t>
      </w:r>
      <w:r w:rsidR="0061529B" w:rsidRPr="00DB78C5">
        <w:rPr>
          <w:rFonts w:asciiTheme="majorEastAsia" w:eastAsiaTheme="majorEastAsia" w:hAnsiTheme="majorEastAsia" w:cs="ＭＳ 明朝" w:hint="eastAsia"/>
          <w:b/>
          <w:color w:val="auto"/>
          <w:sz w:val="26"/>
          <w:szCs w:val="26"/>
        </w:rPr>
        <w:t>４</w:t>
      </w:r>
      <w:r w:rsidRPr="00DB78C5">
        <w:rPr>
          <w:rFonts w:asciiTheme="majorEastAsia" w:eastAsiaTheme="majorEastAsia" w:hAnsiTheme="majorEastAsia" w:cs="ＭＳ 明朝" w:hint="eastAsia"/>
          <w:b/>
          <w:color w:val="auto"/>
          <w:sz w:val="26"/>
          <w:szCs w:val="26"/>
        </w:rPr>
        <w:t xml:space="preserve">　</w:t>
      </w:r>
      <w:r w:rsidR="003A475B" w:rsidRPr="00DB78C5">
        <w:rPr>
          <w:rFonts w:asciiTheme="majorEastAsia" w:eastAsiaTheme="majorEastAsia" w:hAnsiTheme="majorEastAsia" w:cs="ＭＳ 明朝" w:hint="eastAsia"/>
          <w:b/>
          <w:color w:val="auto"/>
          <w:sz w:val="26"/>
          <w:szCs w:val="26"/>
        </w:rPr>
        <w:t>事務引継書</w:t>
      </w:r>
    </w:p>
    <w:p w:rsidR="003A475B" w:rsidRPr="00DB78C5" w:rsidRDefault="003A475B" w:rsidP="003A475B">
      <w:pPr>
        <w:adjustRightInd/>
        <w:spacing w:line="310" w:lineRule="exact"/>
        <w:rPr>
          <w:rFonts w:ascii="ＭＳ ゴシック" w:eastAsia="ＭＳ 明朝" w:cs="ＭＳ 明朝"/>
          <w:color w:val="auto"/>
        </w:rPr>
      </w:pPr>
    </w:p>
    <w:p w:rsidR="003A475B" w:rsidRPr="00DB78C5" w:rsidRDefault="003A475B"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bookmarkStart w:id="1" w:name="_GoBack"/>
      <w:bookmarkEnd w:id="1"/>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0560A8" w:rsidRPr="00DB78C5" w:rsidRDefault="000560A8" w:rsidP="003A475B">
      <w:pPr>
        <w:adjustRightInd/>
        <w:spacing w:line="310" w:lineRule="exact"/>
        <w:rPr>
          <w:rFonts w:ascii="ＭＳ ゴシック" w:eastAsia="ＭＳ 明朝" w:cs="ＭＳ 明朝"/>
          <w:color w:val="auto"/>
        </w:rPr>
      </w:pPr>
    </w:p>
    <w:p w:rsidR="00E81CE8" w:rsidRPr="00DB78C5" w:rsidRDefault="00E81CE8" w:rsidP="003A475B">
      <w:pPr>
        <w:adjustRightInd/>
        <w:spacing w:line="310" w:lineRule="exact"/>
        <w:rPr>
          <w:rFonts w:ascii="ＭＳ ゴシック" w:eastAsia="ＭＳ 明朝" w:cs="ＭＳ 明朝"/>
          <w:color w:val="auto"/>
        </w:rPr>
      </w:pPr>
    </w:p>
    <w:p w:rsidR="00E81CE8" w:rsidRPr="00DB78C5" w:rsidRDefault="00E81CE8" w:rsidP="003A475B">
      <w:pPr>
        <w:adjustRightInd/>
        <w:spacing w:line="310" w:lineRule="exact"/>
        <w:rPr>
          <w:rFonts w:ascii="ＭＳ ゴシック" w:eastAsia="ＭＳ 明朝" w:cs="ＭＳ 明朝"/>
          <w:color w:val="auto"/>
        </w:rPr>
      </w:pPr>
    </w:p>
    <w:p w:rsidR="003A475B" w:rsidRPr="00DB78C5" w:rsidRDefault="003A475B" w:rsidP="00D34731">
      <w:pPr>
        <w:pStyle w:val="2"/>
        <w:rPr>
          <w:rFonts w:asciiTheme="majorEastAsia" w:eastAsiaTheme="majorEastAsia" w:hAnsiTheme="majorEastAsia"/>
          <w:b/>
          <w:color w:val="auto"/>
          <w:sz w:val="26"/>
          <w:szCs w:val="26"/>
        </w:rPr>
      </w:pPr>
      <w:bookmarkStart w:id="2" w:name="_Toc503431142"/>
      <w:r w:rsidRPr="00DB78C5">
        <w:rPr>
          <w:rFonts w:asciiTheme="majorEastAsia" w:eastAsiaTheme="majorEastAsia" w:hAnsiTheme="majorEastAsia" w:cs="ＭＳ 明朝" w:hint="eastAsia"/>
          <w:b/>
          <w:color w:val="auto"/>
          <w:sz w:val="26"/>
          <w:szCs w:val="26"/>
        </w:rPr>
        <w:lastRenderedPageBreak/>
        <w:t>○　応援部隊の活動拠点として活用する場合のチェックリスト</w:t>
      </w:r>
      <w:r w:rsidR="00CA7E39" w:rsidRPr="00DB78C5">
        <w:rPr>
          <w:rFonts w:asciiTheme="majorEastAsia" w:eastAsiaTheme="majorEastAsia" w:hAnsiTheme="majorEastAsia" w:cs="ＭＳ 明朝" w:hint="eastAsia"/>
          <w:b/>
          <w:color w:val="auto"/>
          <w:sz w:val="26"/>
          <w:szCs w:val="26"/>
        </w:rPr>
        <w:t xml:space="preserve">　</w:t>
      </w:r>
      <w:r w:rsidRPr="00DB78C5">
        <w:rPr>
          <w:rFonts w:asciiTheme="majorEastAsia" w:eastAsiaTheme="majorEastAsia" w:hAnsiTheme="majorEastAsia" w:cs="ＭＳ 明朝"/>
          <w:b/>
          <w:color w:val="auto"/>
          <w:sz w:val="26"/>
          <w:szCs w:val="26"/>
        </w:rPr>
        <w:t>&lt;</w:t>
      </w:r>
      <w:r w:rsidRPr="00DB78C5">
        <w:rPr>
          <w:rFonts w:asciiTheme="majorEastAsia" w:eastAsiaTheme="majorEastAsia" w:hAnsiTheme="majorEastAsia" w:cs="ＭＳ 明朝" w:hint="eastAsia"/>
          <w:b/>
          <w:color w:val="auto"/>
          <w:sz w:val="26"/>
          <w:szCs w:val="26"/>
        </w:rPr>
        <w:t>市町村施設管理者用</w:t>
      </w:r>
      <w:r w:rsidRPr="00DB78C5">
        <w:rPr>
          <w:rFonts w:asciiTheme="majorEastAsia" w:eastAsiaTheme="majorEastAsia" w:hAnsiTheme="majorEastAsia" w:cs="ＭＳ 明朝"/>
          <w:b/>
          <w:color w:val="auto"/>
          <w:sz w:val="26"/>
          <w:szCs w:val="26"/>
        </w:rPr>
        <w:t>&gt;</w:t>
      </w:r>
      <w:bookmarkEnd w:id="2"/>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6"/>
      </w:tblGrid>
      <w:tr w:rsidR="003A475B" w:rsidRPr="00DB78C5" w:rsidTr="00935EAD">
        <w:tc>
          <w:tcPr>
            <w:tcW w:w="9906" w:type="dxa"/>
            <w:tcBorders>
              <w:top w:val="double" w:sz="4" w:space="0" w:color="000000"/>
              <w:left w:val="double" w:sz="4" w:space="0" w:color="000000"/>
              <w:bottom w:val="double" w:sz="4" w:space="0" w:color="000000"/>
              <w:right w:val="double" w:sz="4" w:space="0" w:color="000000"/>
            </w:tcBorders>
          </w:tcPr>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sz w:val="10"/>
                <w:szCs w:val="10"/>
              </w:rPr>
            </w:pPr>
          </w:p>
          <w:p w:rsidR="003A475B" w:rsidRPr="00DB78C5" w:rsidRDefault="003A475B" w:rsidP="00935EAD">
            <w:pPr>
              <w:suppressAutoHyphens/>
              <w:kinsoku w:val="0"/>
              <w:wordWrap w:val="0"/>
              <w:autoSpaceDE w:val="0"/>
              <w:autoSpaceDN w:val="0"/>
              <w:spacing w:line="310" w:lineRule="exact"/>
              <w:jc w:val="left"/>
              <w:rPr>
                <w:rFonts w:ascii="ＭＳ ゴシック" w:hAnsi="ＭＳ ゴシック" w:cs="Times New Roman"/>
                <w:color w:val="auto"/>
              </w:rPr>
            </w:pPr>
            <w:r w:rsidRPr="00DB78C5">
              <w:rPr>
                <w:rFonts w:ascii="ＭＳ 明朝" w:hAnsi="ＭＳ 明朝" w:cs="ＭＳ 明朝"/>
                <w:color w:val="auto"/>
              </w:rPr>
              <w:t xml:space="preserve"> </w:t>
            </w:r>
            <w:r w:rsidRPr="00DB78C5">
              <w:rPr>
                <w:rFonts w:ascii="ＭＳ ゴシック" w:hAnsi="ＭＳ ゴシック" w:cs="ＭＳ 明朝" w:hint="eastAsia"/>
                <w:color w:val="auto"/>
              </w:rPr>
              <w:t>（初動体制：施設を活用する決定後の施設管理者の業務）</w:t>
            </w:r>
            <w:r w:rsidRPr="00DB78C5">
              <w:rPr>
                <w:rFonts w:ascii="ＭＳ ゴシック" w:hAnsi="ＭＳ ゴシック" w:cs="ＭＳ 明朝"/>
                <w:color w:val="auto"/>
              </w:rPr>
              <w:t xml:space="preserve"> </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（時間外）カギを開ける。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施設の被害状況を把握する。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施設の被害状況を市町村本部へ報告する。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あらかじめ拠点として活用する施設のカギを開ける。</w:t>
            </w:r>
          </w:p>
          <w:p w:rsidR="003A475B" w:rsidRPr="00DB78C5" w:rsidRDefault="003A475B" w:rsidP="00935EAD">
            <w:pPr>
              <w:suppressAutoHyphens/>
              <w:kinsoku w:val="0"/>
              <w:wordWrap w:val="0"/>
              <w:autoSpaceDE w:val="0"/>
              <w:autoSpaceDN w:val="0"/>
              <w:spacing w:line="310" w:lineRule="exact"/>
              <w:ind w:left="600" w:hangingChars="250" w:hanging="60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拠点活用のための担当者を決める（あらかじめ決めていた担当者がいない場合はその場にいる者の中から決定する）。</w:t>
            </w:r>
          </w:p>
          <w:p w:rsidR="003A475B" w:rsidRPr="00DB78C5" w:rsidRDefault="003A475B" w:rsidP="00935EAD">
            <w:pPr>
              <w:suppressAutoHyphens/>
              <w:kinsoku w:val="0"/>
              <w:wordWrap w:val="0"/>
              <w:autoSpaceDE w:val="0"/>
              <w:autoSpaceDN w:val="0"/>
              <w:spacing w:line="310" w:lineRule="exact"/>
              <w:ind w:left="120" w:hangingChars="50" w:hanging="120"/>
              <w:jc w:val="left"/>
              <w:rPr>
                <w:rFonts w:ascii="ＭＳ ゴシック" w:cs="Times New Roman"/>
                <w:color w:val="auto"/>
                <w:sz w:val="10"/>
                <w:szCs w:val="10"/>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担当者及び施設の被害状況を市町村本部に報告する</w:t>
            </w:r>
            <w:r w:rsidRPr="00DB78C5">
              <w:rPr>
                <w:rFonts w:ascii="ＭＳ 明朝" w:hAnsi="ＭＳ 明朝" w:cs="ＭＳ 明朝"/>
                <w:color w:val="auto"/>
              </w:rPr>
              <w:t>(</w:t>
            </w:r>
            <w:r w:rsidRPr="00DB78C5">
              <w:rPr>
                <w:rFonts w:ascii="ＭＳ ゴシック" w:eastAsia="ＭＳ 明朝" w:cs="ＭＳ 明朝" w:hint="eastAsia"/>
                <w:color w:val="auto"/>
              </w:rPr>
              <w:t>活用が可能かどうか報告する</w:t>
            </w:r>
            <w:r w:rsidRPr="00DB78C5">
              <w:rPr>
                <w:rFonts w:ascii="ＭＳ 明朝" w:hAnsi="ＭＳ 明朝" w:cs="ＭＳ 明朝"/>
                <w:color w:val="auto"/>
              </w:rPr>
              <w:t>)</w:t>
            </w:r>
            <w:r w:rsidRPr="00DB78C5">
              <w:rPr>
                <w:rFonts w:ascii="ＭＳ ゴシック" w:eastAsia="ＭＳ 明朝" w:cs="ＭＳ 明朝" w:hint="eastAsia"/>
                <w:color w:val="auto"/>
              </w:rPr>
              <w:t>。</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活動拠点に必要となるモノを揃える。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(1)</w:t>
            </w:r>
            <w:r w:rsidRPr="00DB78C5">
              <w:rPr>
                <w:rFonts w:ascii="ＭＳ ゴシック" w:eastAsia="ＭＳ 明朝" w:cs="ＭＳ 明朝" w:hint="eastAsia"/>
                <w:color w:val="auto"/>
              </w:rPr>
              <w:t>専用通信（一般電話が活用できる場合はその電話の確保）</w:t>
            </w:r>
          </w:p>
          <w:p w:rsidR="003A475B" w:rsidRPr="00DB78C5" w:rsidRDefault="003A475B" w:rsidP="00935EAD">
            <w:pPr>
              <w:suppressAutoHyphens/>
              <w:kinsoku w:val="0"/>
              <w:wordWrap w:val="0"/>
              <w:autoSpaceDE w:val="0"/>
              <w:autoSpaceDN w:val="0"/>
              <w:spacing w:line="310" w:lineRule="exact"/>
              <w:jc w:val="left"/>
              <w:rPr>
                <w:rFonts w:ascii="ＭＳ 明朝" w:hAnsi="ＭＳ 明朝" w:cs="ＭＳ 明朝"/>
                <w:color w:val="auto"/>
              </w:rPr>
            </w:pPr>
            <w:r w:rsidRPr="00DB78C5">
              <w:rPr>
                <w:rFonts w:ascii="ＭＳ 明朝" w:hAnsi="ＭＳ 明朝" w:cs="ＭＳ 明朝"/>
                <w:color w:val="auto"/>
              </w:rPr>
              <w:t xml:space="preserve">     (2)</w:t>
            </w:r>
            <w:r w:rsidRPr="00DB78C5">
              <w:rPr>
                <w:rFonts w:ascii="ＭＳ ゴシック" w:eastAsia="ＭＳ 明朝" w:cs="ＭＳ 明朝" w:hint="eastAsia"/>
                <w:color w:val="auto"/>
              </w:rPr>
              <w:t>筆記用具</w:t>
            </w:r>
            <w:r w:rsidRPr="00DB78C5">
              <w:rPr>
                <w:rFonts w:ascii="ＭＳ 明朝" w:hAnsi="ＭＳ 明朝" w:cs="ＭＳ 明朝"/>
                <w:color w:val="auto"/>
              </w:rPr>
              <w:t xml:space="preserve">  </w:t>
            </w:r>
          </w:p>
          <w:p w:rsidR="003A475B" w:rsidRPr="00DB78C5" w:rsidRDefault="003A475B" w:rsidP="00935EAD">
            <w:pPr>
              <w:suppressAutoHyphens/>
              <w:kinsoku w:val="0"/>
              <w:wordWrap w:val="0"/>
              <w:autoSpaceDE w:val="0"/>
              <w:autoSpaceDN w:val="0"/>
              <w:spacing w:line="310" w:lineRule="exact"/>
              <w:jc w:val="left"/>
              <w:rPr>
                <w:rFonts w:ascii="ＭＳ ゴシック" w:eastAsia="ＭＳ 明朝" w:cs="ＭＳ 明朝"/>
                <w:color w:val="auto"/>
              </w:rPr>
            </w:pPr>
            <w:r w:rsidRPr="00DB78C5">
              <w:rPr>
                <w:rFonts w:ascii="ＭＳ 明朝" w:hAnsi="ＭＳ 明朝" w:cs="ＭＳ 明朝" w:hint="eastAsia"/>
                <w:color w:val="auto"/>
              </w:rPr>
              <w:t xml:space="preserve">　　</w:t>
            </w:r>
            <w:r w:rsidRPr="00DB78C5">
              <w:rPr>
                <w:rFonts w:ascii="ＭＳ 明朝" w:hAnsi="ＭＳ 明朝" w:cs="ＭＳ 明朝"/>
                <w:color w:val="auto"/>
              </w:rPr>
              <w:t xml:space="preserve"> (3)</w:t>
            </w:r>
            <w:r w:rsidRPr="00DB78C5">
              <w:rPr>
                <w:rFonts w:ascii="ＭＳ ゴシック" w:eastAsia="ＭＳ 明朝" w:cs="ＭＳ 明朝" w:hint="eastAsia"/>
                <w:color w:val="auto"/>
              </w:rPr>
              <w:t>マジック</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ゴシック" w:eastAsia="ＭＳ 明朝" w:cs="ＭＳ 明朝" w:hint="eastAsia"/>
                <w:color w:val="auto"/>
              </w:rPr>
              <w:t xml:space="preserve">　　</w:t>
            </w:r>
            <w:r w:rsidRPr="00DB78C5">
              <w:rPr>
                <w:rFonts w:ascii="ＭＳ ゴシック" w:eastAsia="ＭＳ 明朝" w:cs="ＭＳ 明朝" w:hint="eastAsia"/>
                <w:color w:val="auto"/>
              </w:rPr>
              <w:t xml:space="preserve"> </w:t>
            </w:r>
            <w:r w:rsidRPr="00DB78C5">
              <w:rPr>
                <w:rFonts w:ascii="ＭＳ 明朝" w:hAnsi="ＭＳ 明朝" w:cs="ＭＳ 明朝"/>
                <w:color w:val="auto"/>
              </w:rPr>
              <w:t>(4)</w:t>
            </w:r>
            <w:r w:rsidRPr="00DB78C5">
              <w:rPr>
                <w:rFonts w:ascii="ＭＳ ゴシック" w:eastAsia="ＭＳ 明朝" w:cs="ＭＳ 明朝" w:hint="eastAsia"/>
                <w:color w:val="auto"/>
              </w:rPr>
              <w:t>紙（部屋の表示など）</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施設の連絡手段となる通信を決める（活用できる通信）。</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施設の連絡窓口の通信番号を市町村本部等関係機関へ連絡する。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連絡窓口の通信がある部屋、担当者が常駐する部屋などに表示を行う</w:t>
            </w:r>
          </w:p>
          <w:p w:rsidR="003A475B" w:rsidRPr="00DB78C5" w:rsidRDefault="003A475B" w:rsidP="00935EAD">
            <w:pPr>
              <w:suppressAutoHyphens/>
              <w:kinsoku w:val="0"/>
              <w:wordWrap w:val="0"/>
              <w:autoSpaceDE w:val="0"/>
              <w:autoSpaceDN w:val="0"/>
              <w:spacing w:line="310" w:lineRule="exact"/>
              <w:ind w:firstLineChars="50" w:firstLine="120"/>
              <w:jc w:val="left"/>
              <w:rPr>
                <w:rFonts w:ascii="ＭＳ ゴシック" w:cs="Times New Roman"/>
                <w:color w:val="auto"/>
              </w:rPr>
            </w:pPr>
            <w:r w:rsidRPr="00DB78C5">
              <w:rPr>
                <w:rFonts w:ascii="ＭＳ ゴシック" w:eastAsia="ＭＳ 明朝" w:cs="ＭＳ 明朝" w:hint="eastAsia"/>
                <w:color w:val="auto"/>
              </w:rPr>
              <w:t xml:space="preserve">　　（「○○活動拠点」など）。</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施設固有の業務が休止となっていても、窓口となる担当者は常駐する</w:t>
            </w:r>
          </w:p>
          <w:p w:rsidR="003A475B" w:rsidRPr="00DB78C5" w:rsidRDefault="003A475B" w:rsidP="00935EAD">
            <w:pPr>
              <w:suppressAutoHyphens/>
              <w:kinsoku w:val="0"/>
              <w:wordWrap w:val="0"/>
              <w:autoSpaceDE w:val="0"/>
              <w:autoSpaceDN w:val="0"/>
              <w:spacing w:line="310" w:lineRule="exact"/>
              <w:ind w:firstLineChars="50" w:firstLine="120"/>
              <w:jc w:val="left"/>
              <w:rPr>
                <w:rFonts w:ascii="ＭＳ ゴシック" w:cs="Times New Roman"/>
                <w:color w:val="auto"/>
                <w:sz w:val="16"/>
                <w:szCs w:val="16"/>
              </w:rPr>
            </w:pPr>
            <w:r w:rsidRPr="00DB78C5">
              <w:rPr>
                <w:rFonts w:ascii="ＭＳ ゴシック" w:eastAsia="ＭＳ 明朝" w:cs="ＭＳ 明朝" w:hint="eastAsia"/>
                <w:color w:val="auto"/>
              </w:rPr>
              <w:t xml:space="preserve">　　（１日３交代が望ましい）。</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sz w:val="16"/>
                <w:szCs w:val="16"/>
              </w:rPr>
            </w:pPr>
          </w:p>
          <w:p w:rsidR="003A475B" w:rsidRPr="00DB78C5" w:rsidRDefault="003A475B" w:rsidP="00935EAD">
            <w:pPr>
              <w:suppressAutoHyphens/>
              <w:kinsoku w:val="0"/>
              <w:wordWrap w:val="0"/>
              <w:autoSpaceDE w:val="0"/>
              <w:autoSpaceDN w:val="0"/>
              <w:spacing w:line="310" w:lineRule="exact"/>
              <w:jc w:val="left"/>
              <w:rPr>
                <w:rFonts w:ascii="ＭＳ ゴシック" w:hAnsi="ＭＳ ゴシック" w:cs="Times New Roman"/>
                <w:color w:val="auto"/>
              </w:rPr>
            </w:pPr>
            <w:r w:rsidRPr="00DB78C5">
              <w:rPr>
                <w:rFonts w:ascii="ＭＳ ゴシック" w:hAnsi="ＭＳ ゴシック" w:cs="ＭＳ 明朝" w:hint="eastAsia"/>
                <w:color w:val="auto"/>
              </w:rPr>
              <w:t>（</w:t>
            </w:r>
            <w:r w:rsidR="00CA7E39" w:rsidRPr="00DB78C5">
              <w:rPr>
                <w:rFonts w:ascii="ＭＳ ゴシック" w:hAnsi="ＭＳ ゴシック" w:cs="ＭＳ 明朝" w:hint="eastAsia"/>
                <w:color w:val="auto"/>
              </w:rPr>
              <w:t>応援部隊の</w:t>
            </w:r>
            <w:r w:rsidRPr="00DB78C5">
              <w:rPr>
                <w:rFonts w:ascii="ＭＳ ゴシック" w:hAnsi="ＭＳ ゴシック" w:cs="ＭＳ 明朝" w:hint="eastAsia"/>
                <w:color w:val="auto"/>
              </w:rPr>
              <w:t>受け入れ）</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受け入れる部隊の情報を市町村本部にあらかじめ確認する。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部隊の車両数、人員数を確認する。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活動拠点として活用できる場所、施設を説明、案内する。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施設内に必要に応じて表示を行う（紙に書いて貼るなど）。</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応援部隊進入路を確認する。</w:t>
            </w:r>
          </w:p>
          <w:p w:rsidR="003A475B" w:rsidRPr="00DB78C5" w:rsidRDefault="003A475B" w:rsidP="00935EAD">
            <w:pPr>
              <w:suppressAutoHyphens/>
              <w:kinsoku w:val="0"/>
              <w:wordWrap w:val="0"/>
              <w:autoSpaceDE w:val="0"/>
              <w:autoSpaceDN w:val="0"/>
              <w:spacing w:line="310" w:lineRule="exact"/>
              <w:jc w:val="left"/>
              <w:rPr>
                <w:rFonts w:ascii="ＭＳ ゴシック" w:eastAsia="ＭＳ 明朝" w:cs="ＭＳ 明朝"/>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応援部隊進入路がわかりにくい場合（又は、限定されている場合）は立入禁止コーン</w:t>
            </w:r>
          </w:p>
          <w:p w:rsidR="003A475B" w:rsidRPr="00DB78C5" w:rsidRDefault="003A475B" w:rsidP="00935EAD">
            <w:pPr>
              <w:suppressAutoHyphens/>
              <w:kinsoku w:val="0"/>
              <w:wordWrap w:val="0"/>
              <w:autoSpaceDE w:val="0"/>
              <w:autoSpaceDN w:val="0"/>
              <w:spacing w:line="310" w:lineRule="exact"/>
              <w:ind w:firstLineChars="250" w:firstLine="600"/>
              <w:jc w:val="left"/>
              <w:rPr>
                <w:rFonts w:ascii="ＭＳ ゴシック" w:cs="Times New Roman"/>
                <w:color w:val="auto"/>
              </w:rPr>
            </w:pPr>
            <w:r w:rsidRPr="00DB78C5">
              <w:rPr>
                <w:rFonts w:ascii="ＭＳ ゴシック" w:eastAsia="ＭＳ 明朝" w:cs="ＭＳ 明朝" w:hint="eastAsia"/>
                <w:color w:val="auto"/>
              </w:rPr>
              <w:t>を設置するなど、誘導措置を行う（施設管理者と共同のうえ）。</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担当する部隊の車両の種類、台数を把握する。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駐車場の配分をチェックする。必要に応じて駐車場の配分を計画する。</w:t>
            </w:r>
          </w:p>
          <w:p w:rsidR="003A475B" w:rsidRPr="00DB78C5" w:rsidRDefault="003A475B" w:rsidP="00935EAD">
            <w:pPr>
              <w:suppressAutoHyphens/>
              <w:kinsoku w:val="0"/>
              <w:wordWrap w:val="0"/>
              <w:autoSpaceDE w:val="0"/>
              <w:autoSpaceDN w:val="0"/>
              <w:spacing w:line="310" w:lineRule="exact"/>
              <w:jc w:val="left"/>
              <w:rPr>
                <w:rFonts w:ascii="ＭＳ ゴシック" w:eastAsia="ＭＳ 明朝" w:cs="ＭＳ 明朝"/>
                <w:color w:val="auto"/>
                <w:sz w:val="10"/>
                <w:szCs w:val="10"/>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人員が足りない場合は市町村本部と調整する。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sz w:val="10"/>
                <w:szCs w:val="10"/>
              </w:rPr>
            </w:pP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（注意事項）</w:t>
            </w:r>
          </w:p>
          <w:p w:rsidR="001C19D8" w:rsidRPr="00DB78C5" w:rsidRDefault="003A475B" w:rsidP="001C19D8">
            <w:pPr>
              <w:suppressAutoHyphens/>
              <w:kinsoku w:val="0"/>
              <w:wordWrap w:val="0"/>
              <w:autoSpaceDE w:val="0"/>
              <w:autoSpaceDN w:val="0"/>
              <w:spacing w:line="310" w:lineRule="exact"/>
              <w:ind w:left="360" w:hangingChars="150" w:hanging="360"/>
              <w:jc w:val="left"/>
              <w:rPr>
                <w:rFonts w:ascii="ＭＳ ゴシック" w:eastAsia="ＭＳ 明朝" w:cs="ＭＳ 明朝"/>
                <w:color w:val="auto"/>
              </w:rPr>
            </w:pPr>
            <w:r w:rsidRPr="00DB78C5">
              <w:rPr>
                <w:rFonts w:ascii="ＭＳ 明朝" w:hAnsi="ＭＳ 明朝" w:cs="ＭＳ 明朝"/>
                <w:color w:val="auto"/>
              </w:rPr>
              <w:t xml:space="preserve"> </w:t>
            </w:r>
            <w:r w:rsidR="001C19D8" w:rsidRPr="00DB78C5">
              <w:rPr>
                <w:rFonts w:ascii="ＭＳ ゴシック" w:eastAsia="ＭＳ 明朝" w:cs="ＭＳ 明朝" w:hint="eastAsia"/>
                <w:color w:val="auto"/>
              </w:rPr>
              <w:t>※物資はヘリコプターにより空輸される場合がある。施設によって離着陸が可能なスペースを持つところと持たないところがあるので、関係施設の確認、着陸の際の支援</w:t>
            </w:r>
          </w:p>
          <w:p w:rsidR="001C19D8" w:rsidRPr="00DB78C5" w:rsidRDefault="001C19D8" w:rsidP="001C19D8">
            <w:pPr>
              <w:suppressAutoHyphens/>
              <w:kinsoku w:val="0"/>
              <w:wordWrap w:val="0"/>
              <w:autoSpaceDE w:val="0"/>
              <w:autoSpaceDN w:val="0"/>
              <w:spacing w:line="310" w:lineRule="exact"/>
              <w:ind w:leftChars="100" w:left="360" w:hangingChars="50" w:hanging="120"/>
              <w:jc w:val="left"/>
              <w:rPr>
                <w:rFonts w:ascii="ＭＳ ゴシック" w:cs="Times New Roman"/>
                <w:color w:val="auto"/>
              </w:rPr>
            </w:pPr>
            <w:r w:rsidRPr="00DB78C5">
              <w:rPr>
                <w:rFonts w:ascii="ＭＳ ゴシック" w:eastAsia="ＭＳ 明朝" w:cs="ＭＳ 明朝" w:hint="eastAsia"/>
                <w:color w:val="auto"/>
              </w:rPr>
              <w:t>（周辺への周知など）に適宜柔軟に対応する。</w:t>
            </w:r>
          </w:p>
          <w:p w:rsidR="003A475B" w:rsidRPr="00DB78C5" w:rsidRDefault="003A475B" w:rsidP="00935EAD">
            <w:pPr>
              <w:suppressAutoHyphens/>
              <w:kinsoku w:val="0"/>
              <w:wordWrap w:val="0"/>
              <w:autoSpaceDE w:val="0"/>
              <w:autoSpaceDN w:val="0"/>
              <w:spacing w:line="310" w:lineRule="exact"/>
              <w:ind w:left="240" w:hangingChars="100" w:hanging="24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※応援部隊（警察</w:t>
            </w:r>
            <w:r w:rsidR="00B158E1" w:rsidRPr="00DB78C5">
              <w:rPr>
                <w:rFonts w:ascii="ＭＳ ゴシック" w:eastAsia="ＭＳ 明朝" w:cs="ＭＳ 明朝" w:hint="eastAsia"/>
                <w:color w:val="auto"/>
              </w:rPr>
              <w:t>・消防・自衛隊</w:t>
            </w:r>
            <w:r w:rsidRPr="00DB78C5">
              <w:rPr>
                <w:rFonts w:ascii="ＭＳ ゴシック" w:eastAsia="ＭＳ 明朝" w:cs="ＭＳ 明朝" w:hint="eastAsia"/>
                <w:color w:val="auto"/>
              </w:rPr>
              <w:t>）の食糧等は各部隊で持参するが、職員の食事等は各施設管理者と共同して調達すること。</w:t>
            </w:r>
          </w:p>
          <w:p w:rsidR="003A475B" w:rsidRPr="00DB78C5" w:rsidRDefault="003A475B" w:rsidP="001C19D8">
            <w:pPr>
              <w:suppressAutoHyphens/>
              <w:kinsoku w:val="0"/>
              <w:wordWrap w:val="0"/>
              <w:autoSpaceDE w:val="0"/>
              <w:autoSpaceDN w:val="0"/>
              <w:spacing w:line="310" w:lineRule="exact"/>
              <w:ind w:left="240" w:hangingChars="100" w:hanging="24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※活動拠点で行う作業は、応援部隊との連絡調整が基本であるため、作業に大量の人員を要するものではないと考えられるが、人員が不足する場合はまず市町村本部、次いで県</w:t>
            </w:r>
            <w:r w:rsidR="001C19D8" w:rsidRPr="00DB78C5">
              <w:rPr>
                <w:rFonts w:ascii="ＭＳ ゴシック" w:eastAsia="ＭＳ 明朝" w:cs="ＭＳ 明朝" w:hint="eastAsia"/>
                <w:color w:val="auto"/>
              </w:rPr>
              <w:t>へ</w:t>
            </w:r>
            <w:r w:rsidRPr="00DB78C5">
              <w:rPr>
                <w:rFonts w:ascii="ＭＳ ゴシック" w:eastAsia="ＭＳ 明朝" w:cs="ＭＳ 明朝" w:hint="eastAsia"/>
                <w:color w:val="auto"/>
              </w:rPr>
              <w:t>依頼すること。</w:t>
            </w:r>
          </w:p>
        </w:tc>
      </w:tr>
    </w:tbl>
    <w:p w:rsidR="00CA7E39" w:rsidRPr="00DB78C5" w:rsidRDefault="00CA7E39" w:rsidP="003A475B">
      <w:pPr>
        <w:adjustRightInd/>
        <w:spacing w:line="310" w:lineRule="exact"/>
        <w:rPr>
          <w:rFonts w:asciiTheme="majorEastAsia" w:eastAsiaTheme="majorEastAsia" w:hAnsiTheme="majorEastAsia" w:cs="ＭＳ 明朝"/>
          <w:color w:val="auto"/>
          <w:sz w:val="26"/>
          <w:szCs w:val="26"/>
        </w:rPr>
      </w:pPr>
    </w:p>
    <w:p w:rsidR="003A475B" w:rsidRPr="00DB78C5" w:rsidRDefault="003A475B" w:rsidP="00D34731">
      <w:pPr>
        <w:pStyle w:val="2"/>
        <w:rPr>
          <w:rFonts w:asciiTheme="majorEastAsia" w:eastAsiaTheme="majorEastAsia" w:hAnsiTheme="majorEastAsia"/>
          <w:b/>
          <w:color w:val="auto"/>
          <w:sz w:val="26"/>
          <w:szCs w:val="26"/>
        </w:rPr>
      </w:pPr>
      <w:bookmarkStart w:id="3" w:name="_Toc503431143"/>
      <w:r w:rsidRPr="00DB78C5">
        <w:rPr>
          <w:rFonts w:asciiTheme="majorEastAsia" w:eastAsiaTheme="majorEastAsia" w:hAnsiTheme="majorEastAsia" w:cs="ＭＳ 明朝" w:hint="eastAsia"/>
          <w:b/>
          <w:color w:val="auto"/>
          <w:sz w:val="26"/>
          <w:szCs w:val="26"/>
        </w:rPr>
        <w:lastRenderedPageBreak/>
        <w:t xml:space="preserve">○　</w:t>
      </w:r>
      <w:r w:rsidR="00CA7E39" w:rsidRPr="00DB78C5">
        <w:rPr>
          <w:rFonts w:asciiTheme="majorEastAsia" w:eastAsiaTheme="majorEastAsia" w:hAnsiTheme="majorEastAsia" w:cs="ＭＳ 明朝" w:hint="eastAsia"/>
          <w:b/>
          <w:color w:val="auto"/>
          <w:sz w:val="26"/>
          <w:szCs w:val="26"/>
        </w:rPr>
        <w:t>地域内輸送拠点</w:t>
      </w:r>
      <w:r w:rsidRPr="00DB78C5">
        <w:rPr>
          <w:rFonts w:asciiTheme="majorEastAsia" w:eastAsiaTheme="majorEastAsia" w:hAnsiTheme="majorEastAsia" w:cs="ＭＳ 明朝" w:hint="eastAsia"/>
          <w:b/>
          <w:color w:val="auto"/>
          <w:sz w:val="26"/>
          <w:szCs w:val="26"/>
        </w:rPr>
        <w:t>として活用する場合のチェックリスト</w:t>
      </w:r>
      <w:r w:rsidR="00CA7E39" w:rsidRPr="00DB78C5">
        <w:rPr>
          <w:rFonts w:asciiTheme="majorEastAsia" w:eastAsiaTheme="majorEastAsia" w:hAnsiTheme="majorEastAsia" w:cs="ＭＳ 明朝" w:hint="eastAsia"/>
          <w:b/>
          <w:color w:val="auto"/>
          <w:sz w:val="26"/>
          <w:szCs w:val="26"/>
        </w:rPr>
        <w:t xml:space="preserve">　</w:t>
      </w:r>
      <w:r w:rsidRPr="00DB78C5">
        <w:rPr>
          <w:rFonts w:asciiTheme="majorEastAsia" w:eastAsiaTheme="majorEastAsia" w:hAnsiTheme="majorEastAsia" w:cs="ＭＳ 明朝"/>
          <w:b/>
          <w:color w:val="auto"/>
          <w:sz w:val="26"/>
          <w:szCs w:val="26"/>
        </w:rPr>
        <w:t>&lt;</w:t>
      </w:r>
      <w:r w:rsidRPr="00DB78C5">
        <w:rPr>
          <w:rFonts w:asciiTheme="majorEastAsia" w:eastAsiaTheme="majorEastAsia" w:hAnsiTheme="majorEastAsia" w:cs="ＭＳ 明朝" w:hint="eastAsia"/>
          <w:b/>
          <w:color w:val="auto"/>
          <w:sz w:val="26"/>
          <w:szCs w:val="26"/>
        </w:rPr>
        <w:t>市町村施設管理者用</w:t>
      </w:r>
      <w:r w:rsidRPr="00DB78C5">
        <w:rPr>
          <w:rFonts w:asciiTheme="majorEastAsia" w:eastAsiaTheme="majorEastAsia" w:hAnsiTheme="majorEastAsia" w:cs="ＭＳ 明朝"/>
          <w:b/>
          <w:color w:val="auto"/>
          <w:sz w:val="26"/>
          <w:szCs w:val="26"/>
        </w:rPr>
        <w:t>&gt;</w:t>
      </w:r>
      <w:bookmarkEnd w:id="3"/>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3A475B" w:rsidRPr="00DB78C5" w:rsidTr="00935EAD">
        <w:tc>
          <w:tcPr>
            <w:tcW w:w="9483" w:type="dxa"/>
            <w:tcBorders>
              <w:top w:val="double" w:sz="4" w:space="0" w:color="000000"/>
              <w:left w:val="double" w:sz="4" w:space="0" w:color="000000"/>
              <w:bottom w:val="double" w:sz="4" w:space="0" w:color="000000"/>
              <w:right w:val="double" w:sz="4" w:space="0" w:color="000000"/>
            </w:tcBorders>
          </w:tcPr>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p>
          <w:p w:rsidR="003A475B" w:rsidRPr="00DB78C5" w:rsidRDefault="003A475B" w:rsidP="00935EAD">
            <w:pPr>
              <w:suppressAutoHyphens/>
              <w:kinsoku w:val="0"/>
              <w:wordWrap w:val="0"/>
              <w:autoSpaceDE w:val="0"/>
              <w:autoSpaceDN w:val="0"/>
              <w:spacing w:line="310" w:lineRule="exact"/>
              <w:jc w:val="left"/>
              <w:rPr>
                <w:rFonts w:ascii="ＭＳ ゴシック" w:hAnsi="ＭＳ ゴシック" w:cs="Times New Roman"/>
                <w:color w:val="auto"/>
              </w:rPr>
            </w:pPr>
            <w:r w:rsidRPr="00DB78C5">
              <w:rPr>
                <w:rFonts w:ascii="ＭＳ 明朝" w:hAnsi="ＭＳ 明朝" w:cs="ＭＳ 明朝"/>
                <w:color w:val="auto"/>
              </w:rPr>
              <w:t xml:space="preserve"> </w:t>
            </w:r>
            <w:r w:rsidRPr="00DB78C5">
              <w:rPr>
                <w:rFonts w:ascii="ＭＳ ゴシック" w:hAnsi="ＭＳ ゴシック" w:cs="ＭＳ 明朝" w:hint="eastAsia"/>
                <w:color w:val="auto"/>
              </w:rPr>
              <w:t>（初動体制：施設を活用する決定後の施設管理者の業務）</w:t>
            </w:r>
            <w:r w:rsidRPr="00DB78C5">
              <w:rPr>
                <w:rFonts w:ascii="ＭＳ ゴシック" w:hAnsi="ＭＳ ゴシック" w:cs="ＭＳ 明朝"/>
                <w:color w:val="auto"/>
              </w:rPr>
              <w:t xml:space="preserve"> </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（時間外）カギを開ける。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施設の被害状況を把握する。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施設の被害状況を市町村本部へ報告する。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あらかじめ拠点として活用する施設のカギを開ける。</w:t>
            </w:r>
          </w:p>
          <w:p w:rsidR="00EC35B9" w:rsidRPr="00DB78C5" w:rsidRDefault="003A475B" w:rsidP="00EC35B9">
            <w:pPr>
              <w:suppressAutoHyphens/>
              <w:kinsoku w:val="0"/>
              <w:wordWrap w:val="0"/>
              <w:autoSpaceDE w:val="0"/>
              <w:autoSpaceDN w:val="0"/>
              <w:spacing w:line="310" w:lineRule="exact"/>
              <w:ind w:left="480" w:hangingChars="200" w:hanging="480"/>
              <w:jc w:val="left"/>
              <w:rPr>
                <w:rFonts w:ascii="ＭＳ ゴシック" w:eastAsia="ＭＳ 明朝" w:cs="ＭＳ 明朝"/>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拠点活用のための担当者を決める</w:t>
            </w:r>
            <w:r w:rsidR="00EC35B9" w:rsidRPr="00DB78C5">
              <w:rPr>
                <w:rFonts w:ascii="ＭＳ ゴシック" w:eastAsia="ＭＳ 明朝" w:cs="ＭＳ 明朝" w:hint="eastAsia"/>
                <w:color w:val="auto"/>
              </w:rPr>
              <w:t>。</w:t>
            </w:r>
          </w:p>
          <w:p w:rsidR="003A475B" w:rsidRPr="00DB78C5" w:rsidRDefault="003A475B" w:rsidP="00EC35B9">
            <w:pPr>
              <w:suppressAutoHyphens/>
              <w:kinsoku w:val="0"/>
              <w:wordWrap w:val="0"/>
              <w:autoSpaceDE w:val="0"/>
              <w:autoSpaceDN w:val="0"/>
              <w:spacing w:line="310" w:lineRule="exact"/>
              <w:ind w:leftChars="200" w:left="480"/>
              <w:jc w:val="left"/>
              <w:rPr>
                <w:rFonts w:ascii="ＭＳ ゴシック" w:cs="Times New Roman"/>
                <w:color w:val="auto"/>
              </w:rPr>
            </w:pPr>
            <w:r w:rsidRPr="00DB78C5">
              <w:rPr>
                <w:rFonts w:ascii="ＭＳ ゴシック" w:eastAsia="ＭＳ 明朝" w:cs="ＭＳ 明朝" w:hint="eastAsia"/>
                <w:color w:val="auto"/>
              </w:rPr>
              <w:t>（あらかじめ決めていた担当者がいない場合はその場にいる者の中から決定する）</w:t>
            </w:r>
          </w:p>
          <w:p w:rsidR="00EC35B9" w:rsidRPr="00DB78C5" w:rsidRDefault="003A475B" w:rsidP="00935EAD">
            <w:pPr>
              <w:suppressAutoHyphens/>
              <w:kinsoku w:val="0"/>
              <w:wordWrap w:val="0"/>
              <w:autoSpaceDE w:val="0"/>
              <w:autoSpaceDN w:val="0"/>
              <w:spacing w:line="310" w:lineRule="exact"/>
              <w:jc w:val="left"/>
              <w:rPr>
                <w:rFonts w:ascii="ＭＳ ゴシック" w:eastAsia="ＭＳ 明朝" w:cs="ＭＳ 明朝"/>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担当者及び施設の被害状況を市町村本部に報告する</w:t>
            </w:r>
            <w:r w:rsidR="00EC35B9" w:rsidRPr="00DB78C5">
              <w:rPr>
                <w:rFonts w:ascii="ＭＳ ゴシック" w:eastAsia="ＭＳ 明朝" w:cs="ＭＳ 明朝" w:hint="eastAsia"/>
                <w:color w:val="auto"/>
              </w:rPr>
              <w:t>。</w:t>
            </w:r>
          </w:p>
          <w:p w:rsidR="003A475B" w:rsidRPr="00DB78C5" w:rsidRDefault="003A475B" w:rsidP="00EC35B9">
            <w:pPr>
              <w:suppressAutoHyphens/>
              <w:kinsoku w:val="0"/>
              <w:wordWrap w:val="0"/>
              <w:autoSpaceDE w:val="0"/>
              <w:autoSpaceDN w:val="0"/>
              <w:spacing w:line="310" w:lineRule="exact"/>
              <w:ind w:firstLineChars="200" w:firstLine="480"/>
              <w:jc w:val="left"/>
              <w:rPr>
                <w:rFonts w:ascii="ＭＳ ゴシック" w:cs="Times New Roman"/>
                <w:color w:val="auto"/>
              </w:rPr>
            </w:pPr>
            <w:r w:rsidRPr="00DB78C5">
              <w:rPr>
                <w:rFonts w:ascii="ＭＳ ゴシック" w:eastAsia="ＭＳ 明朝" w:cs="ＭＳ 明朝" w:hint="eastAsia"/>
                <w:color w:val="auto"/>
              </w:rPr>
              <w:t>（活用が可能かどうか報告する）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活動に必要となるモノを揃える。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(1)</w:t>
            </w:r>
            <w:r w:rsidRPr="00DB78C5">
              <w:rPr>
                <w:rFonts w:ascii="ＭＳ ゴシック" w:eastAsia="ＭＳ 明朝" w:cs="ＭＳ 明朝" w:hint="eastAsia"/>
                <w:color w:val="auto"/>
              </w:rPr>
              <w:t>専用通信（一般電話が活用できる場合はその電話の確保）</w:t>
            </w:r>
          </w:p>
          <w:p w:rsidR="003A475B" w:rsidRPr="00DB78C5" w:rsidRDefault="003A475B" w:rsidP="00935EAD">
            <w:pPr>
              <w:suppressAutoHyphens/>
              <w:kinsoku w:val="0"/>
              <w:wordWrap w:val="0"/>
              <w:autoSpaceDE w:val="0"/>
              <w:autoSpaceDN w:val="0"/>
              <w:spacing w:line="310" w:lineRule="exact"/>
              <w:jc w:val="left"/>
              <w:rPr>
                <w:rFonts w:ascii="ＭＳ 明朝" w:hAnsi="ＭＳ 明朝" w:cs="ＭＳ 明朝"/>
                <w:color w:val="auto"/>
              </w:rPr>
            </w:pPr>
            <w:r w:rsidRPr="00DB78C5">
              <w:rPr>
                <w:rFonts w:ascii="ＭＳ 明朝" w:hAnsi="ＭＳ 明朝" w:cs="ＭＳ 明朝"/>
                <w:color w:val="auto"/>
              </w:rPr>
              <w:t xml:space="preserve">     (2)</w:t>
            </w:r>
            <w:r w:rsidRPr="00DB78C5">
              <w:rPr>
                <w:rFonts w:ascii="ＭＳ ゴシック" w:eastAsia="ＭＳ 明朝" w:cs="ＭＳ 明朝" w:hint="eastAsia"/>
                <w:color w:val="auto"/>
              </w:rPr>
              <w:t>筆記用具</w:t>
            </w:r>
            <w:r w:rsidRPr="00DB78C5">
              <w:rPr>
                <w:rFonts w:ascii="ＭＳ 明朝" w:hAnsi="ＭＳ 明朝" w:cs="ＭＳ 明朝"/>
                <w:color w:val="auto"/>
              </w:rPr>
              <w:t xml:space="preserve">    </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hint="eastAsia"/>
                <w:color w:val="auto"/>
              </w:rPr>
              <w:t xml:space="preserve">　　</w:t>
            </w:r>
            <w:r w:rsidRPr="00DB78C5">
              <w:rPr>
                <w:rFonts w:ascii="ＭＳ 明朝" w:hAnsi="ＭＳ 明朝" w:cs="ＭＳ 明朝"/>
                <w:color w:val="auto"/>
              </w:rPr>
              <w:t xml:space="preserve"> (3)</w:t>
            </w:r>
            <w:r w:rsidRPr="00DB78C5">
              <w:rPr>
                <w:rFonts w:ascii="ＭＳ ゴシック" w:eastAsia="ＭＳ 明朝" w:cs="ＭＳ 明朝" w:hint="eastAsia"/>
                <w:color w:val="auto"/>
              </w:rPr>
              <w:t>マジック</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(4)</w:t>
            </w:r>
            <w:r w:rsidRPr="00DB78C5">
              <w:rPr>
                <w:rFonts w:ascii="ＭＳ ゴシック" w:eastAsia="ＭＳ 明朝" w:cs="ＭＳ 明朝" w:hint="eastAsia"/>
                <w:color w:val="auto"/>
              </w:rPr>
              <w:t>紙（部屋の表示、ダンボールの表示など）</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(5)</w:t>
            </w:r>
            <w:r w:rsidRPr="00DB78C5">
              <w:rPr>
                <w:rFonts w:ascii="ＭＳ ゴシック" w:eastAsia="ＭＳ 明朝" w:cs="ＭＳ 明朝" w:hint="eastAsia"/>
                <w:color w:val="auto"/>
              </w:rPr>
              <w:t>物資引き受け名簿（物資の内容・量・支援元　等）</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施設の連絡手段となる通信を決める（活用できる通信）。</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施設の連絡窓口の通信番号を市町村本部等関係機関へ連絡する。</w:t>
            </w:r>
          </w:p>
          <w:p w:rsidR="003A475B" w:rsidRPr="00DB78C5" w:rsidRDefault="003A475B" w:rsidP="00935EAD">
            <w:pPr>
              <w:suppressAutoHyphens/>
              <w:kinsoku w:val="0"/>
              <w:wordWrap w:val="0"/>
              <w:autoSpaceDE w:val="0"/>
              <w:autoSpaceDN w:val="0"/>
              <w:spacing w:line="310" w:lineRule="exact"/>
              <w:ind w:left="120" w:hangingChars="50" w:hanging="12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連絡窓口の通信がある部屋、担当者が常駐する部屋などに表示を行う（「物資集積　　拠点事務所」など）。</w:t>
            </w:r>
          </w:p>
          <w:p w:rsidR="003A475B" w:rsidRPr="00DB78C5" w:rsidRDefault="003A475B" w:rsidP="00935EAD">
            <w:pPr>
              <w:suppressAutoHyphens/>
              <w:kinsoku w:val="0"/>
              <w:wordWrap w:val="0"/>
              <w:autoSpaceDE w:val="0"/>
              <w:autoSpaceDN w:val="0"/>
              <w:spacing w:line="310" w:lineRule="exact"/>
              <w:ind w:left="120" w:hangingChars="50" w:hanging="12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施設固有の業務が休止となっていても、窓口となる担当者は常駐する（１日３交　　　代が望ましい）。</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p>
          <w:p w:rsidR="003A475B" w:rsidRPr="00DB78C5" w:rsidRDefault="003A475B" w:rsidP="00935EAD">
            <w:pPr>
              <w:suppressAutoHyphens/>
              <w:kinsoku w:val="0"/>
              <w:wordWrap w:val="0"/>
              <w:autoSpaceDE w:val="0"/>
              <w:autoSpaceDN w:val="0"/>
              <w:spacing w:line="310" w:lineRule="exact"/>
              <w:jc w:val="left"/>
              <w:rPr>
                <w:rFonts w:ascii="ＭＳ ゴシック" w:hAnsi="ＭＳ ゴシック" w:cs="Times New Roman"/>
                <w:color w:val="auto"/>
              </w:rPr>
            </w:pPr>
            <w:r w:rsidRPr="00DB78C5">
              <w:rPr>
                <w:rFonts w:ascii="ＭＳ ゴシック" w:hAnsi="ＭＳ ゴシック" w:cs="ＭＳ 明朝" w:hint="eastAsia"/>
                <w:color w:val="auto"/>
              </w:rPr>
              <w:t>（</w:t>
            </w:r>
            <w:r w:rsidR="00CA7E39" w:rsidRPr="00DB78C5">
              <w:rPr>
                <w:rFonts w:ascii="ＭＳ ゴシック" w:hAnsi="ＭＳ ゴシック" w:cs="ＭＳ 明朝" w:hint="eastAsia"/>
                <w:color w:val="auto"/>
              </w:rPr>
              <w:t>物資の</w:t>
            </w:r>
            <w:r w:rsidRPr="00DB78C5">
              <w:rPr>
                <w:rFonts w:ascii="ＭＳ ゴシック" w:hAnsi="ＭＳ ゴシック" w:cs="ＭＳ 明朝" w:hint="eastAsia"/>
                <w:color w:val="auto"/>
              </w:rPr>
              <w:t>受け入れ）</w:t>
            </w:r>
          </w:p>
          <w:p w:rsidR="003A475B" w:rsidRPr="00DB78C5" w:rsidRDefault="003A475B" w:rsidP="00EC35B9">
            <w:pPr>
              <w:suppressAutoHyphens/>
              <w:kinsoku w:val="0"/>
              <w:wordWrap w:val="0"/>
              <w:autoSpaceDE w:val="0"/>
              <w:autoSpaceDN w:val="0"/>
              <w:spacing w:line="310" w:lineRule="exact"/>
              <w:ind w:left="600" w:hangingChars="250" w:hanging="60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受け入れる物資の種類、量、受け入れ時間等の情報を市町村本部にあらかじめ確認する。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物資搬入路を確認する。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物資搬入路がわかりにくい場合（又は、限定されている場合）は立入禁止コーン</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xml:space="preserve">　　を設置するなど、誘導措置を行う（施設管理者と共同のうえ）。</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物資輸送者の確認をする。</w:t>
            </w:r>
          </w:p>
          <w:p w:rsidR="003A475B" w:rsidRPr="00DB78C5" w:rsidRDefault="003A475B" w:rsidP="00935EAD">
            <w:pPr>
              <w:suppressAutoHyphens/>
              <w:kinsoku w:val="0"/>
              <w:wordWrap w:val="0"/>
              <w:autoSpaceDE w:val="0"/>
              <w:autoSpaceDN w:val="0"/>
              <w:spacing w:line="310" w:lineRule="exact"/>
              <w:ind w:left="480" w:hangingChars="200" w:hanging="48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xml:space="preserve">　（配送先が違う場合は本来の配送先を案内する。事前の情報がなく搬入された物資は市町村本部等へ確認し、判断を待つ。）。</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物資の中身及び量を確認する。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物資の一時保管場所（体育館など）に、物資の種類毎に配置する。</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(1)</w:t>
            </w:r>
            <w:r w:rsidRPr="00DB78C5">
              <w:rPr>
                <w:rFonts w:ascii="ＭＳ ゴシック" w:eastAsia="ＭＳ 明朝" w:cs="ＭＳ 明朝" w:hint="eastAsia"/>
                <w:color w:val="auto"/>
              </w:rPr>
              <w:t>保存の可能な食料（カップラーメンなど）</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(2)</w:t>
            </w:r>
            <w:r w:rsidRPr="00DB78C5">
              <w:rPr>
                <w:rFonts w:ascii="ＭＳ ゴシック" w:eastAsia="ＭＳ 明朝" w:cs="ＭＳ 明朝" w:hint="eastAsia"/>
                <w:color w:val="auto"/>
              </w:rPr>
              <w:t>保存の可能な副食（カップおしるこ、お菓子など）</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(3)</w:t>
            </w:r>
            <w:r w:rsidRPr="00DB78C5">
              <w:rPr>
                <w:rFonts w:ascii="ＭＳ ゴシック" w:eastAsia="ＭＳ 明朝" w:cs="ＭＳ 明朝" w:hint="eastAsia"/>
                <w:color w:val="auto"/>
              </w:rPr>
              <w:t>生活用品（毛布、カイロなど）</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(4)</w:t>
            </w:r>
            <w:r w:rsidRPr="00DB78C5">
              <w:rPr>
                <w:rFonts w:ascii="ＭＳ ゴシック" w:eastAsia="ＭＳ 明朝" w:cs="ＭＳ 明朝" w:hint="eastAsia"/>
                <w:color w:val="auto"/>
              </w:rPr>
              <w:t>特別な物資（お年寄り用のやわらかい食べ物、生理用品、粉ミルクなど）</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(5)</w:t>
            </w:r>
            <w:r w:rsidRPr="00DB78C5">
              <w:rPr>
                <w:rFonts w:ascii="ＭＳ ゴシック" w:eastAsia="ＭＳ 明朝" w:cs="ＭＳ 明朝" w:hint="eastAsia"/>
                <w:color w:val="auto"/>
              </w:rPr>
              <w:t>衣類</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(6)</w:t>
            </w:r>
            <w:r w:rsidRPr="00DB78C5">
              <w:rPr>
                <w:rFonts w:ascii="ＭＳ ゴシック" w:eastAsia="ＭＳ 明朝" w:cs="ＭＳ 明朝" w:hint="eastAsia"/>
                <w:color w:val="auto"/>
              </w:rPr>
              <w:t>その他</w:t>
            </w:r>
          </w:p>
          <w:p w:rsidR="003A475B" w:rsidRPr="00DB78C5" w:rsidRDefault="003A475B" w:rsidP="00935EAD">
            <w:pPr>
              <w:suppressAutoHyphens/>
              <w:kinsoku w:val="0"/>
              <w:wordWrap w:val="0"/>
              <w:autoSpaceDE w:val="0"/>
              <w:autoSpaceDN w:val="0"/>
              <w:spacing w:line="310" w:lineRule="exact"/>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　ダンボールに表示がない場合はマジックで記載するか、紙に書いて貼る。</w:t>
            </w:r>
          </w:p>
          <w:p w:rsidR="00CA7E39" w:rsidRPr="00DB78C5" w:rsidRDefault="003A475B" w:rsidP="00935EAD">
            <w:pPr>
              <w:suppressAutoHyphens/>
              <w:kinsoku w:val="0"/>
              <w:wordWrap w:val="0"/>
              <w:autoSpaceDE w:val="0"/>
              <w:autoSpaceDN w:val="0"/>
              <w:spacing w:line="310" w:lineRule="exact"/>
              <w:jc w:val="left"/>
              <w:rPr>
                <w:rFonts w:ascii="ＭＳ ゴシック" w:hAnsi="ＭＳ ゴシック" w:cs="ＭＳ 明朝"/>
                <w:color w:val="auto"/>
              </w:rPr>
            </w:pPr>
            <w:r w:rsidRPr="00DB78C5">
              <w:rPr>
                <w:rFonts w:ascii="ＭＳ ゴシック" w:hAnsi="ＭＳ ゴシック" w:cs="ＭＳ 明朝"/>
                <w:color w:val="auto"/>
              </w:rPr>
              <w:t xml:space="preserve"> </w:t>
            </w:r>
          </w:p>
          <w:p w:rsidR="00CA7E39" w:rsidRPr="00DB78C5" w:rsidRDefault="00CA7E39" w:rsidP="00935EAD">
            <w:pPr>
              <w:suppressAutoHyphens/>
              <w:kinsoku w:val="0"/>
              <w:wordWrap w:val="0"/>
              <w:autoSpaceDE w:val="0"/>
              <w:autoSpaceDN w:val="0"/>
              <w:spacing w:line="310" w:lineRule="exact"/>
              <w:jc w:val="left"/>
              <w:rPr>
                <w:rFonts w:ascii="ＭＳ ゴシック" w:hAnsi="ＭＳ ゴシック" w:cs="ＭＳ 明朝"/>
                <w:color w:val="auto"/>
              </w:rPr>
            </w:pPr>
          </w:p>
          <w:p w:rsidR="003A475B" w:rsidRPr="00DB78C5" w:rsidRDefault="003A475B" w:rsidP="00935EAD">
            <w:pPr>
              <w:suppressAutoHyphens/>
              <w:kinsoku w:val="0"/>
              <w:wordWrap w:val="0"/>
              <w:autoSpaceDE w:val="0"/>
              <w:autoSpaceDN w:val="0"/>
              <w:spacing w:line="310" w:lineRule="exact"/>
              <w:jc w:val="left"/>
              <w:rPr>
                <w:rFonts w:ascii="ＭＳ ゴシック" w:hAnsi="ＭＳ ゴシック" w:cs="Times New Roman"/>
                <w:color w:val="auto"/>
              </w:rPr>
            </w:pPr>
            <w:r w:rsidRPr="00DB78C5">
              <w:rPr>
                <w:rFonts w:ascii="ＭＳ ゴシック" w:hAnsi="ＭＳ ゴシック" w:cs="ＭＳ 明朝" w:hint="eastAsia"/>
                <w:color w:val="auto"/>
              </w:rPr>
              <w:lastRenderedPageBreak/>
              <w:t>（注意事項）</w:t>
            </w:r>
          </w:p>
          <w:p w:rsidR="001C19D8" w:rsidRPr="00DB78C5" w:rsidRDefault="003A475B" w:rsidP="001C19D8">
            <w:pPr>
              <w:suppressAutoHyphens/>
              <w:kinsoku w:val="0"/>
              <w:wordWrap w:val="0"/>
              <w:autoSpaceDE w:val="0"/>
              <w:autoSpaceDN w:val="0"/>
              <w:spacing w:line="310" w:lineRule="exact"/>
              <w:ind w:left="360" w:hangingChars="150" w:hanging="360"/>
              <w:jc w:val="left"/>
              <w:rPr>
                <w:rFonts w:ascii="ＭＳ ゴシック" w:eastAsia="ＭＳ 明朝" w:cs="ＭＳ 明朝"/>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※物資は</w:t>
            </w:r>
            <w:r w:rsidR="00743D3D" w:rsidRPr="00DB78C5">
              <w:rPr>
                <w:rFonts w:ascii="ＭＳ ゴシック" w:eastAsia="ＭＳ 明朝" w:cs="ＭＳ 明朝" w:hint="eastAsia"/>
                <w:color w:val="auto"/>
              </w:rPr>
              <w:t>ヘリコプターにより空輸</w:t>
            </w:r>
            <w:r w:rsidRPr="00DB78C5">
              <w:rPr>
                <w:rFonts w:ascii="ＭＳ ゴシック" w:eastAsia="ＭＳ 明朝" w:cs="ＭＳ 明朝" w:hint="eastAsia"/>
                <w:color w:val="auto"/>
              </w:rPr>
              <w:t>される場合がある。施設によって離着陸が可能なスペースを持つところと持たないところがあるので、関係施設の確認、着陸の際の</w:t>
            </w:r>
            <w:r w:rsidR="00743D3D" w:rsidRPr="00DB78C5">
              <w:rPr>
                <w:rFonts w:ascii="ＭＳ ゴシック" w:eastAsia="ＭＳ 明朝" w:cs="ＭＳ 明朝" w:hint="eastAsia"/>
                <w:color w:val="auto"/>
              </w:rPr>
              <w:t>支援</w:t>
            </w:r>
          </w:p>
          <w:p w:rsidR="003A475B" w:rsidRPr="00DB78C5" w:rsidRDefault="003A475B" w:rsidP="001C19D8">
            <w:pPr>
              <w:suppressAutoHyphens/>
              <w:kinsoku w:val="0"/>
              <w:wordWrap w:val="0"/>
              <w:autoSpaceDE w:val="0"/>
              <w:autoSpaceDN w:val="0"/>
              <w:spacing w:line="310" w:lineRule="exact"/>
              <w:ind w:leftChars="100" w:left="360" w:hangingChars="50" w:hanging="120"/>
              <w:jc w:val="left"/>
              <w:rPr>
                <w:rFonts w:ascii="ＭＳ ゴシック" w:cs="Times New Roman"/>
                <w:color w:val="auto"/>
              </w:rPr>
            </w:pPr>
            <w:r w:rsidRPr="00DB78C5">
              <w:rPr>
                <w:rFonts w:ascii="ＭＳ ゴシック" w:eastAsia="ＭＳ 明朝" w:cs="ＭＳ 明朝" w:hint="eastAsia"/>
                <w:color w:val="auto"/>
              </w:rPr>
              <w:t>（周辺への周知など）に適宜柔軟に対応する。</w:t>
            </w:r>
          </w:p>
          <w:p w:rsidR="003A475B" w:rsidRPr="00DB78C5" w:rsidRDefault="003A475B" w:rsidP="00935EAD">
            <w:pPr>
              <w:suppressAutoHyphens/>
              <w:kinsoku w:val="0"/>
              <w:wordWrap w:val="0"/>
              <w:autoSpaceDE w:val="0"/>
              <w:autoSpaceDN w:val="0"/>
              <w:spacing w:line="310" w:lineRule="exact"/>
              <w:ind w:left="120" w:hangingChars="50" w:hanging="12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※集積拠点に周辺住民が直接支援物資などを受け取りに来る場合が想定されるが、基　　本的に配分は市町村の災害対策本部の指示に従う（通常は避難所、支所等を拠点に　　物資等を配分する）。</w:t>
            </w:r>
          </w:p>
          <w:p w:rsidR="003A475B" w:rsidRPr="00DB78C5" w:rsidRDefault="003A475B" w:rsidP="00935EAD">
            <w:pPr>
              <w:suppressAutoHyphens/>
              <w:kinsoku w:val="0"/>
              <w:wordWrap w:val="0"/>
              <w:autoSpaceDE w:val="0"/>
              <w:autoSpaceDN w:val="0"/>
              <w:spacing w:line="310" w:lineRule="exact"/>
              <w:ind w:left="120" w:hangingChars="50" w:hanging="12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※担当者職員の食事等は各施設管理者で共同して調達することとし、物資を活用しな　　いこと。</w:t>
            </w:r>
          </w:p>
          <w:p w:rsidR="003A475B" w:rsidRPr="00DB78C5" w:rsidRDefault="003A475B" w:rsidP="00281939">
            <w:pPr>
              <w:suppressAutoHyphens/>
              <w:kinsoku w:val="0"/>
              <w:wordWrap w:val="0"/>
              <w:autoSpaceDE w:val="0"/>
              <w:autoSpaceDN w:val="0"/>
              <w:spacing w:line="310" w:lineRule="exact"/>
              <w:ind w:left="360" w:rightChars="100" w:right="240" w:hangingChars="150" w:hanging="360"/>
              <w:jc w:val="left"/>
              <w:rPr>
                <w:rFonts w:ascii="ＭＳ ゴシック" w:cs="Times New Roman"/>
                <w:color w:val="auto"/>
              </w:rPr>
            </w:pPr>
            <w:r w:rsidRPr="00DB78C5">
              <w:rPr>
                <w:rFonts w:ascii="ＭＳ 明朝" w:hAnsi="ＭＳ 明朝" w:cs="ＭＳ 明朝"/>
                <w:color w:val="auto"/>
              </w:rPr>
              <w:t xml:space="preserve"> </w:t>
            </w:r>
            <w:r w:rsidRPr="00DB78C5">
              <w:rPr>
                <w:rFonts w:ascii="ＭＳ ゴシック" w:eastAsia="ＭＳ 明朝" w:cs="ＭＳ 明朝" w:hint="eastAsia"/>
                <w:color w:val="auto"/>
              </w:rPr>
              <w:t>※物資の量によっては当初想定した人員では対応が困難となることも十分考えられる。その際は市町村本部に応援を依頼する（市町村で人員が足りなければ県へ依頼すること。そのほか市町村のボランティアセンターと連携し、活動中のボランティアに依頼し、人員を補充することを検討する）。</w:t>
            </w:r>
          </w:p>
          <w:p w:rsidR="00281939" w:rsidRPr="00DB78C5" w:rsidRDefault="00281939" w:rsidP="00281939">
            <w:pPr>
              <w:suppressAutoHyphens/>
              <w:kinsoku w:val="0"/>
              <w:wordWrap w:val="0"/>
              <w:autoSpaceDE w:val="0"/>
              <w:autoSpaceDN w:val="0"/>
              <w:spacing w:line="310" w:lineRule="exact"/>
              <w:ind w:left="360" w:rightChars="100" w:right="240" w:hangingChars="150" w:hanging="360"/>
              <w:jc w:val="left"/>
              <w:rPr>
                <w:rFonts w:ascii="ＭＳ ゴシック" w:cs="Times New Roman"/>
                <w:color w:val="auto"/>
              </w:rPr>
            </w:pPr>
          </w:p>
        </w:tc>
      </w:tr>
    </w:tbl>
    <w:p w:rsidR="003A475B" w:rsidRPr="00DB78C5" w:rsidRDefault="003A475B" w:rsidP="003A475B">
      <w:pPr>
        <w:adjustRightInd/>
        <w:spacing w:line="370" w:lineRule="exact"/>
        <w:rPr>
          <w:rFonts w:ascii="ＭＳ ゴシック" w:cs="Times New Roman"/>
          <w:color w:val="auto"/>
        </w:rPr>
        <w:sectPr w:rsidR="003A475B" w:rsidRPr="00DB78C5" w:rsidSect="00A63730">
          <w:footerReference w:type="default" r:id="rId9"/>
          <w:pgSz w:w="11906" w:h="16838"/>
          <w:pgMar w:top="1418" w:right="851" w:bottom="1418" w:left="851" w:header="720" w:footer="720" w:gutter="0"/>
          <w:pgNumType w:fmt="numberInDash"/>
          <w:cols w:space="720"/>
          <w:noEndnote/>
          <w:docGrid w:linePitch="326"/>
        </w:sectPr>
      </w:pPr>
    </w:p>
    <w:p w:rsidR="003A475B" w:rsidRPr="00DB78C5" w:rsidRDefault="003A475B" w:rsidP="00D34731">
      <w:pPr>
        <w:pStyle w:val="2"/>
        <w:rPr>
          <w:rFonts w:cs="ＤＦ特太ゴシック体"/>
          <w:b/>
          <w:bCs/>
          <w:color w:val="auto"/>
          <w:sz w:val="26"/>
          <w:szCs w:val="26"/>
        </w:rPr>
      </w:pPr>
      <w:bookmarkStart w:id="4" w:name="_Toc503431144"/>
      <w:r w:rsidRPr="00DB78C5">
        <w:rPr>
          <w:rFonts w:cs="ＤＦ特太ゴシック体" w:hint="eastAsia"/>
          <w:b/>
          <w:bCs/>
          <w:color w:val="auto"/>
          <w:sz w:val="26"/>
          <w:szCs w:val="26"/>
          <w:bdr w:val="single" w:sz="4" w:space="0" w:color="auto"/>
        </w:rPr>
        <w:lastRenderedPageBreak/>
        <w:t>様式</w:t>
      </w:r>
      <w:r w:rsidR="0061529B" w:rsidRPr="00DB78C5">
        <w:rPr>
          <w:rFonts w:cs="ＤＦ特太ゴシック体" w:hint="eastAsia"/>
          <w:b/>
          <w:bCs/>
          <w:color w:val="auto"/>
          <w:sz w:val="26"/>
          <w:szCs w:val="26"/>
          <w:bdr w:val="single" w:sz="4" w:space="0" w:color="auto"/>
        </w:rPr>
        <w:t>１</w:t>
      </w:r>
      <w:bookmarkEnd w:id="4"/>
    </w:p>
    <w:p w:rsidR="003A475B" w:rsidRPr="00DB78C5" w:rsidRDefault="003A475B" w:rsidP="003A475B">
      <w:pPr>
        <w:adjustRightInd/>
        <w:spacing w:line="278" w:lineRule="exact"/>
        <w:jc w:val="center"/>
        <w:rPr>
          <w:rFonts w:ascii="ＤＦ特太ゴシック体" w:eastAsia="ＤＦ特太ゴシック体" w:cs="ＤＦ特太ゴシック体"/>
          <w:b/>
          <w:bCs/>
          <w:color w:val="auto"/>
          <w:sz w:val="28"/>
          <w:szCs w:val="28"/>
        </w:rPr>
      </w:pPr>
    </w:p>
    <w:p w:rsidR="003A475B" w:rsidRPr="00A44E6B" w:rsidRDefault="003A475B" w:rsidP="003A475B">
      <w:pPr>
        <w:adjustRightInd/>
        <w:spacing w:line="276" w:lineRule="auto"/>
        <w:jc w:val="center"/>
        <w:rPr>
          <w:rFonts w:asciiTheme="minorEastAsia" w:eastAsiaTheme="minorEastAsia" w:hAnsiTheme="minorEastAsia" w:cs="ＤＦ特太ゴシック体"/>
          <w:b/>
          <w:bCs/>
          <w:color w:val="auto"/>
          <w:sz w:val="44"/>
          <w:szCs w:val="44"/>
        </w:rPr>
      </w:pPr>
      <w:r w:rsidRPr="00A44E6B">
        <w:rPr>
          <w:rFonts w:asciiTheme="minorEastAsia" w:eastAsiaTheme="minorEastAsia" w:hAnsiTheme="minorEastAsia" w:cs="ＤＦ特太ゴシック体" w:hint="eastAsia"/>
          <w:b/>
          <w:bCs/>
          <w:color w:val="auto"/>
          <w:sz w:val="44"/>
          <w:szCs w:val="44"/>
        </w:rPr>
        <w:t>活動拠点・地域内輸送拠点開設チェックリスト</w:t>
      </w:r>
    </w:p>
    <w:p w:rsidR="003A475B" w:rsidRPr="00A44E6B" w:rsidRDefault="003A475B" w:rsidP="003A475B">
      <w:pPr>
        <w:adjustRightInd/>
        <w:spacing w:line="276" w:lineRule="auto"/>
        <w:jc w:val="center"/>
        <w:rPr>
          <w:rFonts w:asciiTheme="minorEastAsia" w:eastAsiaTheme="minorEastAsia" w:hAnsiTheme="minorEastAsia" w:cs="ＤＦ特太ゴシック体"/>
          <w:b/>
          <w:bCs/>
          <w:color w:val="auto"/>
          <w:sz w:val="44"/>
          <w:szCs w:val="44"/>
        </w:rPr>
      </w:pPr>
      <w:r w:rsidRPr="00A44E6B">
        <w:rPr>
          <w:rFonts w:asciiTheme="minorEastAsia" w:eastAsiaTheme="minorEastAsia" w:hAnsiTheme="minorEastAsia" w:cs="ＤＦ特太ゴシック体" w:hint="eastAsia"/>
          <w:b/>
          <w:bCs/>
          <w:color w:val="auto"/>
          <w:sz w:val="44"/>
          <w:szCs w:val="44"/>
        </w:rPr>
        <w:t>（市町村担当者用）</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5004"/>
        <w:gridCol w:w="1366"/>
      </w:tblGrid>
      <w:tr w:rsidR="00CD5751" w:rsidRPr="00DB78C5" w:rsidTr="00CD5751">
        <w:tc>
          <w:tcPr>
            <w:tcW w:w="3184"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項目</w:t>
            </w:r>
          </w:p>
        </w:tc>
        <w:tc>
          <w:tcPr>
            <w:tcW w:w="5004"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確認内容</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ＭＳ 明朝" w:hint="eastAsia"/>
                <w:bCs/>
                <w:color w:val="auto"/>
                <w:sz w:val="22"/>
                <w:szCs w:val="22"/>
              </w:rPr>
              <w:t>チェック</w:t>
            </w:r>
          </w:p>
        </w:tc>
      </w:tr>
      <w:tr w:rsidR="00CD5751" w:rsidRPr="00DB78C5" w:rsidTr="00CD5751">
        <w:tc>
          <w:tcPr>
            <w:tcW w:w="318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１</w:t>
            </w:r>
            <w:r w:rsidR="00281939" w:rsidRPr="00DB78C5">
              <w:rPr>
                <w:rFonts w:cs="ＤＦ特太ゴシック体" w:hint="eastAsia"/>
                <w:bCs/>
                <w:color w:val="auto"/>
                <w:sz w:val="22"/>
                <w:szCs w:val="22"/>
              </w:rPr>
              <w:t xml:space="preserve">　</w:t>
            </w:r>
            <w:r w:rsidRPr="00DB78C5">
              <w:rPr>
                <w:rFonts w:cs="ＤＦ特太ゴシック体" w:hint="eastAsia"/>
                <w:bCs/>
                <w:color w:val="auto"/>
                <w:sz w:val="22"/>
                <w:szCs w:val="22"/>
              </w:rPr>
              <w:t>施設に到着</w:t>
            </w:r>
          </w:p>
        </w:tc>
        <w:tc>
          <w:tcPr>
            <w:tcW w:w="5004" w:type="dxa"/>
          </w:tcPr>
          <w:p w:rsidR="003A475B" w:rsidRPr="00DB78C5" w:rsidRDefault="003A475B" w:rsidP="00A63730">
            <w:pPr>
              <w:adjustRightInd/>
              <w:spacing w:line="278" w:lineRule="exact"/>
              <w:ind w:left="220" w:hangingChars="100" w:hanging="220"/>
              <w:rPr>
                <w:rFonts w:cs="ＤＦ特太ゴシック体"/>
                <w:bCs/>
                <w:color w:val="auto"/>
                <w:sz w:val="22"/>
                <w:szCs w:val="22"/>
              </w:rPr>
            </w:pPr>
            <w:r w:rsidRPr="00DB78C5">
              <w:rPr>
                <w:rFonts w:cs="ＤＦ特太ゴシック体" w:hint="eastAsia"/>
                <w:bCs/>
                <w:color w:val="auto"/>
                <w:sz w:val="22"/>
                <w:szCs w:val="22"/>
              </w:rPr>
              <w:t>・建物内に人がいる場合は、安全なスペースへ移動させる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val="restart"/>
          </w:tcPr>
          <w:p w:rsidR="003A475B" w:rsidRPr="00DB78C5" w:rsidRDefault="003A475B" w:rsidP="00935EAD">
            <w:pPr>
              <w:spacing w:line="278" w:lineRule="exact"/>
              <w:rPr>
                <w:rFonts w:cs="ＤＦ特太ゴシック体"/>
                <w:bCs/>
                <w:color w:val="auto"/>
                <w:sz w:val="22"/>
                <w:szCs w:val="22"/>
              </w:rPr>
            </w:pPr>
            <w:r w:rsidRPr="00DB78C5">
              <w:rPr>
                <w:rFonts w:cs="ＤＦ特太ゴシック体" w:hint="eastAsia"/>
                <w:bCs/>
                <w:color w:val="auto"/>
                <w:sz w:val="22"/>
                <w:szCs w:val="22"/>
              </w:rPr>
              <w:t>２</w:t>
            </w:r>
            <w:r w:rsidR="00281939" w:rsidRPr="00DB78C5">
              <w:rPr>
                <w:rFonts w:cs="ＤＦ特太ゴシック体" w:hint="eastAsia"/>
                <w:bCs/>
                <w:color w:val="auto"/>
                <w:sz w:val="22"/>
                <w:szCs w:val="22"/>
              </w:rPr>
              <w:t xml:space="preserve">　</w:t>
            </w:r>
            <w:r w:rsidRPr="00DB78C5">
              <w:rPr>
                <w:rFonts w:cs="ＤＦ特太ゴシック体" w:hint="eastAsia"/>
                <w:bCs/>
                <w:color w:val="auto"/>
                <w:sz w:val="22"/>
                <w:szCs w:val="22"/>
              </w:rPr>
              <w:t>施設全体の確認</w:t>
            </w:r>
          </w:p>
          <w:p w:rsidR="003A475B" w:rsidRPr="00DB78C5" w:rsidRDefault="003A475B" w:rsidP="00935EAD">
            <w:pPr>
              <w:spacing w:line="278" w:lineRule="exact"/>
              <w:rPr>
                <w:rFonts w:cs="ＤＦ特太ゴシック体"/>
                <w:bCs/>
                <w:color w:val="auto"/>
                <w:sz w:val="22"/>
                <w:szCs w:val="22"/>
              </w:rPr>
            </w:pPr>
          </w:p>
          <w:p w:rsidR="003A475B" w:rsidRPr="00DB78C5" w:rsidRDefault="003A475B" w:rsidP="00935EAD">
            <w:pPr>
              <w:spacing w:line="278" w:lineRule="exact"/>
              <w:rPr>
                <w:rFonts w:cs="ＤＦ特太ゴシック体"/>
                <w:bCs/>
                <w:i/>
                <w:color w:val="auto"/>
                <w:sz w:val="22"/>
                <w:szCs w:val="22"/>
              </w:rPr>
            </w:pPr>
            <w:r w:rsidRPr="00DB78C5">
              <w:rPr>
                <w:rFonts w:cs="ＤＦ特太ゴシック体" w:hint="eastAsia"/>
                <w:bCs/>
                <w:i/>
                <w:color w:val="auto"/>
                <w:sz w:val="22"/>
                <w:szCs w:val="22"/>
              </w:rPr>
              <w:t>※２次被害を防ぐため、この項目内で問題点があれば、施設状況の確認を止め、別の施設への指定を行います。</w:t>
            </w: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・周辺施設が施設に倒れ込む危険性はないか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・建物は傾いていないか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・建物にひび割れはないか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・壁の剥落はないか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・屋根の落下や破損はないか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val="restart"/>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３</w:t>
            </w:r>
            <w:r w:rsidR="00281939" w:rsidRPr="00DB78C5">
              <w:rPr>
                <w:rFonts w:cs="ＤＦ特太ゴシック体" w:hint="eastAsia"/>
                <w:bCs/>
                <w:color w:val="auto"/>
                <w:sz w:val="22"/>
                <w:szCs w:val="22"/>
              </w:rPr>
              <w:t xml:space="preserve">　</w:t>
            </w:r>
            <w:r w:rsidRPr="00DB78C5">
              <w:rPr>
                <w:rFonts w:cs="ＤＦ特太ゴシック体" w:hint="eastAsia"/>
                <w:bCs/>
                <w:color w:val="auto"/>
                <w:sz w:val="22"/>
                <w:szCs w:val="22"/>
              </w:rPr>
              <w:t>施設内の確認</w:t>
            </w: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・天井の落下や亀裂はないか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・床に亀裂や散乱物はないか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・照明が落下や破損していないか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・窓ガラス</w:t>
            </w:r>
            <w:r w:rsidR="00EC35B9" w:rsidRPr="00DB78C5">
              <w:rPr>
                <w:rFonts w:cs="ＤＦ特太ゴシック体" w:hint="eastAsia"/>
                <w:bCs/>
                <w:color w:val="auto"/>
                <w:sz w:val="22"/>
                <w:szCs w:val="22"/>
              </w:rPr>
              <w:t>に</w:t>
            </w:r>
            <w:r w:rsidRPr="00DB78C5">
              <w:rPr>
                <w:rFonts w:cs="ＤＦ特太ゴシック体" w:hint="eastAsia"/>
                <w:bCs/>
                <w:color w:val="auto"/>
                <w:sz w:val="22"/>
                <w:szCs w:val="22"/>
              </w:rPr>
              <w:t>割れ</w:t>
            </w:r>
            <w:r w:rsidR="00EC35B9" w:rsidRPr="00DB78C5">
              <w:rPr>
                <w:rFonts w:cs="ＤＦ特太ゴシック体" w:hint="eastAsia"/>
                <w:bCs/>
                <w:color w:val="auto"/>
                <w:sz w:val="22"/>
                <w:szCs w:val="22"/>
              </w:rPr>
              <w:t>や</w:t>
            </w:r>
            <w:r w:rsidRPr="00DB78C5">
              <w:rPr>
                <w:rFonts w:cs="ＤＦ特太ゴシック体" w:hint="eastAsia"/>
                <w:bCs/>
                <w:color w:val="auto"/>
                <w:sz w:val="22"/>
                <w:szCs w:val="22"/>
              </w:rPr>
              <w:t>ひびがないか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・火事は発生していないか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・廊下は安全に通行できるか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・階段は安全に上り下りできるか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・非常階段は使用できるか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・トイレは使用可能か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val="restart"/>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４</w:t>
            </w:r>
            <w:r w:rsidR="00281939" w:rsidRPr="00DB78C5">
              <w:rPr>
                <w:rFonts w:cs="ＤＦ特太ゴシック体" w:hint="eastAsia"/>
                <w:bCs/>
                <w:color w:val="auto"/>
                <w:sz w:val="22"/>
                <w:szCs w:val="22"/>
              </w:rPr>
              <w:t xml:space="preserve">　</w:t>
            </w:r>
            <w:r w:rsidRPr="00DB78C5">
              <w:rPr>
                <w:rFonts w:cs="ＤＦ特太ゴシック体" w:hint="eastAsia"/>
                <w:bCs/>
                <w:color w:val="auto"/>
                <w:sz w:val="22"/>
                <w:szCs w:val="22"/>
              </w:rPr>
              <w:t>ライフラインの確認</w:t>
            </w: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・電気は使えるか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・水道は使えるか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・ガスは使えるか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val="restart"/>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５</w:t>
            </w:r>
            <w:r w:rsidR="00281939" w:rsidRPr="00DB78C5">
              <w:rPr>
                <w:rFonts w:cs="ＤＦ特太ゴシック体" w:hint="eastAsia"/>
                <w:bCs/>
                <w:color w:val="auto"/>
                <w:sz w:val="22"/>
                <w:szCs w:val="22"/>
              </w:rPr>
              <w:t xml:space="preserve">　</w:t>
            </w:r>
            <w:r w:rsidRPr="00DB78C5">
              <w:rPr>
                <w:rFonts w:cs="ＤＦ特太ゴシック体" w:hint="eastAsia"/>
                <w:bCs/>
                <w:color w:val="auto"/>
                <w:sz w:val="22"/>
                <w:szCs w:val="22"/>
              </w:rPr>
              <w:t>通信機器の確認</w:t>
            </w: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・防災無線は使用できるか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tcPr>
          <w:p w:rsidR="003A475B" w:rsidRPr="00DB78C5" w:rsidRDefault="003A475B" w:rsidP="00935EAD">
            <w:pPr>
              <w:adjustRightInd/>
              <w:spacing w:line="278" w:lineRule="exact"/>
              <w:rPr>
                <w:rFonts w:cs="ＤＦ特太ゴシック体"/>
                <w:bCs/>
                <w:color w:val="auto"/>
                <w:sz w:val="22"/>
                <w:szCs w:val="22"/>
              </w:rPr>
            </w:pP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・電話、ＦＡＸは使用可能か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rPr>
          <w:trHeight w:val="551"/>
        </w:trPr>
        <w:tc>
          <w:tcPr>
            <w:tcW w:w="3184" w:type="dxa"/>
          </w:tcPr>
          <w:p w:rsidR="006A280F" w:rsidRDefault="003A475B" w:rsidP="00B70220">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６</w:t>
            </w:r>
            <w:r w:rsidR="00281939" w:rsidRPr="00DB78C5">
              <w:rPr>
                <w:rFonts w:cs="ＤＦ特太ゴシック体" w:hint="eastAsia"/>
                <w:bCs/>
                <w:color w:val="auto"/>
                <w:sz w:val="22"/>
                <w:szCs w:val="22"/>
              </w:rPr>
              <w:t xml:space="preserve">　</w:t>
            </w:r>
            <w:r w:rsidRPr="00DB78C5">
              <w:rPr>
                <w:rFonts w:cs="ＤＦ特太ゴシック体" w:hint="eastAsia"/>
                <w:bCs/>
                <w:color w:val="auto"/>
                <w:sz w:val="22"/>
                <w:szCs w:val="22"/>
              </w:rPr>
              <w:t>活動・物資の受入れ</w:t>
            </w:r>
          </w:p>
          <w:p w:rsidR="003A475B" w:rsidRPr="00DB78C5" w:rsidRDefault="003A475B" w:rsidP="006A280F">
            <w:pPr>
              <w:adjustRightInd/>
              <w:spacing w:line="278" w:lineRule="exact"/>
              <w:ind w:firstLineChars="200" w:firstLine="440"/>
              <w:rPr>
                <w:rFonts w:cs="ＤＦ特太ゴシック体"/>
                <w:bCs/>
                <w:color w:val="auto"/>
                <w:sz w:val="22"/>
                <w:szCs w:val="22"/>
              </w:rPr>
            </w:pPr>
            <w:r w:rsidRPr="00DB78C5">
              <w:rPr>
                <w:rFonts w:cs="ＤＦ特太ゴシック体" w:hint="eastAsia"/>
                <w:bCs/>
                <w:color w:val="auto"/>
                <w:sz w:val="22"/>
                <w:szCs w:val="22"/>
              </w:rPr>
              <w:t>スペースの確保</w:t>
            </w:r>
          </w:p>
        </w:tc>
        <w:tc>
          <w:tcPr>
            <w:tcW w:w="5004" w:type="dxa"/>
          </w:tcPr>
          <w:p w:rsidR="003A475B" w:rsidRPr="00DB78C5" w:rsidRDefault="003A475B" w:rsidP="00935EAD">
            <w:pPr>
              <w:spacing w:line="278" w:lineRule="exact"/>
              <w:rPr>
                <w:rFonts w:cs="ＤＦ特太ゴシック体"/>
                <w:bCs/>
                <w:color w:val="auto"/>
                <w:sz w:val="22"/>
                <w:szCs w:val="22"/>
              </w:rPr>
            </w:pPr>
            <w:r w:rsidRPr="00DB78C5">
              <w:rPr>
                <w:rFonts w:cs="ＤＦ特太ゴシック体" w:hint="eastAsia"/>
                <w:bCs/>
                <w:color w:val="auto"/>
                <w:sz w:val="22"/>
                <w:szCs w:val="22"/>
              </w:rPr>
              <w:t>・本部室（スペース）は確保したか</w:t>
            </w:r>
          </w:p>
        </w:tc>
        <w:tc>
          <w:tcPr>
            <w:tcW w:w="1366" w:type="dxa"/>
          </w:tcPr>
          <w:p w:rsidR="003A475B" w:rsidRPr="00DB78C5" w:rsidRDefault="003A475B" w:rsidP="00935EAD">
            <w:pPr>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c>
          <w:tcPr>
            <w:tcW w:w="3184" w:type="dxa"/>
            <w:vMerge w:val="restart"/>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７</w:t>
            </w:r>
            <w:r w:rsidR="00281939" w:rsidRPr="00DB78C5">
              <w:rPr>
                <w:rFonts w:cs="ＤＦ特太ゴシック体" w:hint="eastAsia"/>
                <w:bCs/>
                <w:color w:val="auto"/>
                <w:sz w:val="22"/>
                <w:szCs w:val="22"/>
              </w:rPr>
              <w:t xml:space="preserve">　</w:t>
            </w:r>
            <w:r w:rsidRPr="00DB78C5">
              <w:rPr>
                <w:rFonts w:cs="ＤＦ特太ゴシック体" w:hint="eastAsia"/>
                <w:bCs/>
                <w:color w:val="auto"/>
                <w:sz w:val="22"/>
                <w:szCs w:val="22"/>
              </w:rPr>
              <w:t>災害対策本部への報告</w:t>
            </w:r>
          </w:p>
        </w:tc>
        <w:tc>
          <w:tcPr>
            <w:tcW w:w="5004" w:type="dxa"/>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・開設を市町村本部へ連絡したか</w:t>
            </w:r>
          </w:p>
        </w:tc>
        <w:tc>
          <w:tcPr>
            <w:tcW w:w="1366" w:type="dxa"/>
          </w:tcPr>
          <w:p w:rsidR="003A475B" w:rsidRPr="00DB78C5" w:rsidRDefault="003A475B" w:rsidP="00935EAD">
            <w:pPr>
              <w:adjustRightInd/>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rPr>
          <w:trHeight w:val="260"/>
        </w:trPr>
        <w:tc>
          <w:tcPr>
            <w:tcW w:w="3184" w:type="dxa"/>
            <w:vMerge/>
          </w:tcPr>
          <w:p w:rsidR="003A475B" w:rsidRPr="00DB78C5" w:rsidRDefault="003A475B" w:rsidP="00935EAD">
            <w:pPr>
              <w:rPr>
                <w:color w:val="auto"/>
              </w:rPr>
            </w:pPr>
          </w:p>
        </w:tc>
        <w:tc>
          <w:tcPr>
            <w:tcW w:w="5004" w:type="dxa"/>
          </w:tcPr>
          <w:p w:rsidR="003A475B" w:rsidRPr="00DB78C5" w:rsidRDefault="003A475B" w:rsidP="00935EAD">
            <w:pPr>
              <w:spacing w:line="278" w:lineRule="exact"/>
              <w:rPr>
                <w:rFonts w:cs="ＤＦ特太ゴシック体"/>
                <w:bCs/>
                <w:color w:val="auto"/>
                <w:sz w:val="22"/>
                <w:szCs w:val="22"/>
              </w:rPr>
            </w:pPr>
            <w:r w:rsidRPr="00DB78C5">
              <w:rPr>
                <w:rFonts w:cs="ＤＦ特太ゴシック体" w:hint="eastAsia"/>
                <w:bCs/>
                <w:color w:val="auto"/>
                <w:sz w:val="22"/>
                <w:szCs w:val="22"/>
              </w:rPr>
              <w:t>・応援人員必要性の有無について</w:t>
            </w:r>
          </w:p>
        </w:tc>
        <w:tc>
          <w:tcPr>
            <w:tcW w:w="1366" w:type="dxa"/>
          </w:tcPr>
          <w:p w:rsidR="003A475B" w:rsidRPr="00DB78C5" w:rsidRDefault="003A475B" w:rsidP="00935EAD">
            <w:pPr>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rPr>
          <w:trHeight w:val="234"/>
        </w:trPr>
        <w:tc>
          <w:tcPr>
            <w:tcW w:w="3184" w:type="dxa"/>
            <w:vMerge/>
          </w:tcPr>
          <w:p w:rsidR="003A475B" w:rsidRPr="00DB78C5" w:rsidRDefault="003A475B" w:rsidP="00935EAD">
            <w:pPr>
              <w:spacing w:line="278" w:lineRule="exact"/>
              <w:rPr>
                <w:rFonts w:cs="ＤＦ特太ゴシック体"/>
                <w:bCs/>
                <w:color w:val="auto"/>
                <w:sz w:val="22"/>
                <w:szCs w:val="22"/>
              </w:rPr>
            </w:pPr>
          </w:p>
        </w:tc>
        <w:tc>
          <w:tcPr>
            <w:tcW w:w="5004" w:type="dxa"/>
          </w:tcPr>
          <w:p w:rsidR="003A475B" w:rsidRPr="00DB78C5" w:rsidRDefault="003A475B" w:rsidP="00935EAD">
            <w:pPr>
              <w:spacing w:line="278" w:lineRule="exact"/>
              <w:rPr>
                <w:rFonts w:cs="ＤＦ特太ゴシック体"/>
                <w:bCs/>
                <w:color w:val="auto"/>
                <w:sz w:val="22"/>
                <w:szCs w:val="22"/>
              </w:rPr>
            </w:pPr>
            <w:r w:rsidRPr="00DB78C5">
              <w:rPr>
                <w:rFonts w:cs="ＤＦ特太ゴシック体" w:hint="eastAsia"/>
                <w:bCs/>
                <w:color w:val="auto"/>
                <w:sz w:val="22"/>
                <w:szCs w:val="22"/>
              </w:rPr>
              <w:t>・物資の必要性の有無について</w:t>
            </w:r>
          </w:p>
        </w:tc>
        <w:tc>
          <w:tcPr>
            <w:tcW w:w="1366" w:type="dxa"/>
          </w:tcPr>
          <w:p w:rsidR="003A475B" w:rsidRPr="00DB78C5" w:rsidRDefault="003A475B" w:rsidP="00935EAD">
            <w:pPr>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rPr>
          <w:trHeight w:val="265"/>
        </w:trPr>
        <w:tc>
          <w:tcPr>
            <w:tcW w:w="3184" w:type="dxa"/>
            <w:vMerge/>
          </w:tcPr>
          <w:p w:rsidR="003A475B" w:rsidRPr="00DB78C5" w:rsidRDefault="003A475B" w:rsidP="00935EAD">
            <w:pPr>
              <w:spacing w:line="278" w:lineRule="exact"/>
              <w:rPr>
                <w:rFonts w:cs="ＤＦ特太ゴシック体"/>
                <w:bCs/>
                <w:color w:val="auto"/>
                <w:sz w:val="22"/>
                <w:szCs w:val="22"/>
              </w:rPr>
            </w:pPr>
          </w:p>
        </w:tc>
        <w:tc>
          <w:tcPr>
            <w:tcW w:w="5004" w:type="dxa"/>
          </w:tcPr>
          <w:p w:rsidR="003A475B" w:rsidRPr="00DB78C5" w:rsidRDefault="003A475B" w:rsidP="00935EAD">
            <w:pPr>
              <w:spacing w:line="278" w:lineRule="exact"/>
              <w:rPr>
                <w:rFonts w:cs="ＤＦ特太ゴシック体"/>
                <w:bCs/>
                <w:color w:val="auto"/>
                <w:sz w:val="22"/>
                <w:szCs w:val="22"/>
              </w:rPr>
            </w:pPr>
            <w:r w:rsidRPr="00DB78C5">
              <w:rPr>
                <w:rFonts w:cs="ＤＦ特太ゴシック体" w:hint="eastAsia"/>
                <w:bCs/>
                <w:color w:val="auto"/>
                <w:sz w:val="22"/>
                <w:szCs w:val="22"/>
              </w:rPr>
              <w:t>・現時点での活動者数について</w:t>
            </w:r>
          </w:p>
        </w:tc>
        <w:tc>
          <w:tcPr>
            <w:tcW w:w="1366" w:type="dxa"/>
          </w:tcPr>
          <w:p w:rsidR="003A475B" w:rsidRPr="00DB78C5" w:rsidRDefault="003A475B" w:rsidP="00935EAD">
            <w:pPr>
              <w:spacing w:line="278" w:lineRule="exact"/>
              <w:jc w:val="center"/>
              <w:rPr>
                <w:rFonts w:cs="ＤＦ特太ゴシック体"/>
                <w:bCs/>
                <w:color w:val="auto"/>
                <w:sz w:val="22"/>
                <w:szCs w:val="22"/>
              </w:rPr>
            </w:pPr>
            <w:r w:rsidRPr="00DB78C5">
              <w:rPr>
                <w:rFonts w:cs="ＤＦ特太ゴシック体" w:hint="eastAsia"/>
                <w:bCs/>
                <w:color w:val="auto"/>
                <w:sz w:val="22"/>
                <w:szCs w:val="22"/>
              </w:rPr>
              <w:t>□</w:t>
            </w:r>
          </w:p>
        </w:tc>
      </w:tr>
      <w:tr w:rsidR="00CD5751" w:rsidRPr="00DB78C5" w:rsidTr="00CD5751">
        <w:trPr>
          <w:trHeight w:val="1429"/>
        </w:trPr>
        <w:tc>
          <w:tcPr>
            <w:tcW w:w="9554" w:type="dxa"/>
            <w:gridSpan w:val="3"/>
          </w:tcPr>
          <w:p w:rsidR="003A475B" w:rsidRPr="00DB78C5" w:rsidRDefault="003A475B" w:rsidP="00935EAD">
            <w:pPr>
              <w:adjustRightInd/>
              <w:spacing w:line="278" w:lineRule="exact"/>
              <w:rPr>
                <w:rFonts w:cs="ＤＦ特太ゴシック体"/>
                <w:bCs/>
                <w:color w:val="auto"/>
                <w:sz w:val="22"/>
                <w:szCs w:val="22"/>
              </w:rPr>
            </w:pPr>
            <w:r w:rsidRPr="00DB78C5">
              <w:rPr>
                <w:rFonts w:cs="ＤＦ特太ゴシック体" w:hint="eastAsia"/>
                <w:bCs/>
                <w:color w:val="auto"/>
                <w:sz w:val="22"/>
                <w:szCs w:val="22"/>
              </w:rPr>
              <w:t>その他気付いた点</w:t>
            </w:r>
          </w:p>
          <w:p w:rsidR="003A475B" w:rsidRPr="00DB78C5" w:rsidRDefault="003A475B" w:rsidP="00935EAD">
            <w:pPr>
              <w:adjustRightInd/>
              <w:spacing w:line="278" w:lineRule="exact"/>
              <w:rPr>
                <w:rFonts w:cs="ＤＦ特太ゴシック体"/>
                <w:bCs/>
                <w:color w:val="auto"/>
                <w:sz w:val="22"/>
                <w:szCs w:val="22"/>
              </w:rPr>
            </w:pPr>
          </w:p>
          <w:p w:rsidR="003A475B" w:rsidRPr="00DB78C5" w:rsidRDefault="003A475B" w:rsidP="00935EAD">
            <w:pPr>
              <w:adjustRightInd/>
              <w:spacing w:line="278" w:lineRule="exact"/>
              <w:rPr>
                <w:rFonts w:cs="ＤＦ特太ゴシック体"/>
                <w:bCs/>
                <w:color w:val="auto"/>
                <w:sz w:val="22"/>
                <w:szCs w:val="22"/>
              </w:rPr>
            </w:pPr>
          </w:p>
          <w:p w:rsidR="003A475B" w:rsidRPr="00DB78C5" w:rsidRDefault="003A475B" w:rsidP="00935EAD">
            <w:pPr>
              <w:adjustRightInd/>
              <w:spacing w:line="278" w:lineRule="exact"/>
              <w:rPr>
                <w:rFonts w:cs="ＤＦ特太ゴシック体"/>
                <w:bCs/>
                <w:color w:val="auto"/>
                <w:sz w:val="22"/>
                <w:szCs w:val="22"/>
              </w:rPr>
            </w:pPr>
          </w:p>
          <w:p w:rsidR="003A475B" w:rsidRPr="00DB78C5" w:rsidRDefault="003A475B" w:rsidP="00935EAD">
            <w:pPr>
              <w:adjustRightInd/>
              <w:spacing w:line="278" w:lineRule="exact"/>
              <w:rPr>
                <w:rFonts w:cs="ＤＦ特太ゴシック体"/>
                <w:bCs/>
                <w:color w:val="auto"/>
                <w:sz w:val="22"/>
                <w:szCs w:val="22"/>
              </w:rPr>
            </w:pPr>
          </w:p>
          <w:p w:rsidR="003A475B" w:rsidRPr="00DB78C5" w:rsidRDefault="003A475B" w:rsidP="00935EAD">
            <w:pPr>
              <w:adjustRightInd/>
              <w:spacing w:line="278" w:lineRule="exact"/>
              <w:rPr>
                <w:rFonts w:cs="ＤＦ特太ゴシック体"/>
                <w:bCs/>
                <w:color w:val="auto"/>
                <w:sz w:val="22"/>
                <w:szCs w:val="22"/>
              </w:rPr>
            </w:pPr>
          </w:p>
          <w:p w:rsidR="003A475B" w:rsidRPr="00DB78C5" w:rsidRDefault="003A475B" w:rsidP="00935EAD">
            <w:pPr>
              <w:adjustRightInd/>
              <w:spacing w:line="278" w:lineRule="exact"/>
              <w:rPr>
                <w:rFonts w:cs="ＤＦ特太ゴシック体"/>
                <w:bCs/>
                <w:color w:val="auto"/>
                <w:sz w:val="22"/>
                <w:szCs w:val="22"/>
              </w:rPr>
            </w:pPr>
          </w:p>
          <w:p w:rsidR="003A475B" w:rsidRPr="00DB78C5" w:rsidRDefault="003A475B" w:rsidP="00935EAD">
            <w:pPr>
              <w:adjustRightInd/>
              <w:spacing w:line="278" w:lineRule="exact"/>
              <w:rPr>
                <w:rFonts w:cs="ＤＦ特太ゴシック体"/>
                <w:bCs/>
                <w:color w:val="auto"/>
                <w:sz w:val="22"/>
                <w:szCs w:val="22"/>
              </w:rPr>
            </w:pPr>
          </w:p>
          <w:p w:rsidR="003A475B" w:rsidRPr="00DB78C5" w:rsidRDefault="003A475B" w:rsidP="00935EAD">
            <w:pPr>
              <w:adjustRightInd/>
              <w:spacing w:line="278" w:lineRule="exact"/>
              <w:rPr>
                <w:rFonts w:cs="ＤＦ特太ゴシック体"/>
                <w:bCs/>
                <w:color w:val="auto"/>
                <w:sz w:val="22"/>
                <w:szCs w:val="22"/>
              </w:rPr>
            </w:pPr>
          </w:p>
          <w:p w:rsidR="003A475B" w:rsidRPr="00DB78C5" w:rsidRDefault="003A475B" w:rsidP="00935EAD">
            <w:pPr>
              <w:adjustRightInd/>
              <w:spacing w:line="278" w:lineRule="exact"/>
              <w:rPr>
                <w:rFonts w:cs="ＤＦ特太ゴシック体"/>
                <w:bCs/>
                <w:color w:val="auto"/>
                <w:sz w:val="22"/>
                <w:szCs w:val="22"/>
              </w:rPr>
            </w:pPr>
          </w:p>
          <w:p w:rsidR="00CC45E0" w:rsidRPr="00DB78C5" w:rsidRDefault="00CC45E0" w:rsidP="00935EAD">
            <w:pPr>
              <w:adjustRightInd/>
              <w:spacing w:line="278" w:lineRule="exact"/>
              <w:rPr>
                <w:rFonts w:cs="ＤＦ特太ゴシック体"/>
                <w:bCs/>
                <w:color w:val="auto"/>
                <w:sz w:val="22"/>
                <w:szCs w:val="22"/>
              </w:rPr>
            </w:pPr>
          </w:p>
        </w:tc>
      </w:tr>
    </w:tbl>
    <w:p w:rsidR="0061529B" w:rsidRPr="00DB78C5" w:rsidRDefault="003A475B" w:rsidP="00D34731">
      <w:pPr>
        <w:pStyle w:val="2"/>
        <w:rPr>
          <w:rFonts w:cs="ＤＦ特太ゴシック体"/>
          <w:b/>
          <w:bCs/>
          <w:color w:val="auto"/>
          <w:sz w:val="26"/>
          <w:szCs w:val="26"/>
        </w:rPr>
      </w:pPr>
      <w:r w:rsidRPr="00DB78C5">
        <w:rPr>
          <w:rFonts w:cs="ＤＦ特太ゴシック体"/>
          <w:bCs/>
          <w:color w:val="auto"/>
          <w:bdr w:val="single" w:sz="4" w:space="0" w:color="auto"/>
        </w:rPr>
        <w:br w:type="page"/>
      </w:r>
      <w:bookmarkStart w:id="5" w:name="_Toc503431145"/>
      <w:r w:rsidR="0061529B" w:rsidRPr="00DB78C5">
        <w:rPr>
          <w:rFonts w:cs="ＤＦ特太ゴシック体" w:hint="eastAsia"/>
          <w:b/>
          <w:bCs/>
          <w:color w:val="auto"/>
          <w:sz w:val="26"/>
          <w:szCs w:val="26"/>
          <w:bdr w:val="single" w:sz="4" w:space="0" w:color="auto"/>
        </w:rPr>
        <w:lastRenderedPageBreak/>
        <w:t>様式２</w:t>
      </w:r>
      <w:bookmarkEnd w:id="5"/>
    </w:p>
    <w:p w:rsidR="003A475B" w:rsidRPr="00A44E6B" w:rsidRDefault="003A475B" w:rsidP="003A475B">
      <w:pPr>
        <w:adjustRightInd/>
        <w:spacing w:line="276" w:lineRule="auto"/>
        <w:jc w:val="center"/>
        <w:rPr>
          <w:rFonts w:asciiTheme="minorEastAsia" w:eastAsiaTheme="minorEastAsia" w:hAnsiTheme="minorEastAsia" w:cs="Times New Roman"/>
          <w:b/>
          <w:color w:val="auto"/>
          <w:spacing w:val="8"/>
          <w:sz w:val="44"/>
          <w:szCs w:val="44"/>
        </w:rPr>
      </w:pPr>
      <w:r w:rsidRPr="00A44E6B">
        <w:rPr>
          <w:rFonts w:asciiTheme="minorEastAsia" w:eastAsiaTheme="minorEastAsia" w:hAnsiTheme="minorEastAsia" w:hint="eastAsia"/>
          <w:b/>
          <w:bCs/>
          <w:color w:val="auto"/>
          <w:spacing w:val="6"/>
          <w:sz w:val="44"/>
          <w:szCs w:val="44"/>
        </w:rPr>
        <w:t>活動拠点・地域内輸送拠点開設報告書</w:t>
      </w:r>
    </w:p>
    <w:p w:rsidR="003A475B" w:rsidRPr="00DB78C5" w:rsidRDefault="003A475B" w:rsidP="003A475B">
      <w:pPr>
        <w:adjustRightInd/>
        <w:rPr>
          <w:rFonts w:cs="Times New Roman"/>
          <w:b/>
          <w:color w:val="auto"/>
          <w:spacing w:val="8"/>
        </w:rPr>
      </w:pPr>
    </w:p>
    <w:tbl>
      <w:tblPr>
        <w:tblW w:w="9214"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9"/>
        <w:gridCol w:w="595"/>
        <w:gridCol w:w="1843"/>
        <w:gridCol w:w="6237"/>
      </w:tblGrid>
      <w:tr w:rsidR="00CD5751" w:rsidRPr="00DB78C5" w:rsidTr="00CD5751">
        <w:trPr>
          <w:trHeight w:val="485"/>
        </w:trPr>
        <w:tc>
          <w:tcPr>
            <w:tcW w:w="539" w:type="dxa"/>
          </w:tcPr>
          <w:p w:rsidR="003A475B" w:rsidRPr="00DB78C5" w:rsidRDefault="003A475B" w:rsidP="00935EAD">
            <w:pPr>
              <w:kinsoku w:val="0"/>
              <w:autoSpaceDE w:val="0"/>
              <w:autoSpaceDN w:val="0"/>
              <w:spacing w:line="336" w:lineRule="atLeast"/>
              <w:jc w:val="center"/>
              <w:rPr>
                <w:rFonts w:asciiTheme="majorEastAsia" w:eastAsiaTheme="majorEastAsia" w:hAnsiTheme="majorEastAsia" w:cs="Times New Roman"/>
                <w:color w:val="auto"/>
                <w:spacing w:val="8"/>
                <w:szCs w:val="28"/>
              </w:rPr>
            </w:pPr>
            <w:r w:rsidRPr="00DB78C5">
              <w:rPr>
                <w:rFonts w:asciiTheme="majorEastAsia" w:eastAsiaTheme="majorEastAsia" w:hAnsiTheme="majorEastAsia" w:cs="Times New Roman" w:hint="eastAsia"/>
                <w:color w:val="auto"/>
                <w:spacing w:val="8"/>
                <w:szCs w:val="28"/>
              </w:rPr>
              <w:t>１</w:t>
            </w:r>
          </w:p>
        </w:tc>
        <w:tc>
          <w:tcPr>
            <w:tcW w:w="8675" w:type="dxa"/>
            <w:gridSpan w:val="3"/>
          </w:tcPr>
          <w:p w:rsidR="003A475B" w:rsidRPr="00DB78C5" w:rsidRDefault="003A475B" w:rsidP="00935EAD">
            <w:pPr>
              <w:kinsoku w:val="0"/>
              <w:autoSpaceDE w:val="0"/>
              <w:autoSpaceDN w:val="0"/>
              <w:spacing w:line="336" w:lineRule="atLeast"/>
              <w:jc w:val="center"/>
              <w:rPr>
                <w:rFonts w:asciiTheme="majorEastAsia" w:eastAsiaTheme="majorEastAsia" w:hAnsiTheme="majorEastAsia" w:cs="Times New Roman"/>
                <w:color w:val="auto"/>
                <w:spacing w:val="8"/>
                <w:szCs w:val="28"/>
              </w:rPr>
            </w:pPr>
            <w:r w:rsidRPr="00DB78C5">
              <w:rPr>
                <w:rFonts w:asciiTheme="majorEastAsia" w:eastAsiaTheme="majorEastAsia" w:hAnsiTheme="majorEastAsia" w:cs="Times New Roman" w:hint="eastAsia"/>
                <w:color w:val="auto"/>
                <w:spacing w:val="8"/>
                <w:szCs w:val="28"/>
              </w:rPr>
              <w:t xml:space="preserve">発信　　</w:t>
            </w:r>
            <w:r w:rsidRPr="00DB78C5">
              <w:rPr>
                <w:rFonts w:asciiTheme="majorEastAsia" w:eastAsiaTheme="majorEastAsia" w:hAnsiTheme="majorEastAsia" w:cs="Times New Roman"/>
                <w:color w:val="auto"/>
                <w:spacing w:val="8"/>
                <w:szCs w:val="28"/>
              </w:rPr>
              <w:t>or</w:t>
            </w:r>
            <w:r w:rsidRPr="00DB78C5">
              <w:rPr>
                <w:rFonts w:asciiTheme="majorEastAsia" w:eastAsiaTheme="majorEastAsia" w:hAnsiTheme="majorEastAsia" w:cs="Times New Roman" w:hint="eastAsia"/>
                <w:color w:val="auto"/>
                <w:spacing w:val="8"/>
                <w:szCs w:val="28"/>
              </w:rPr>
              <w:t xml:space="preserve">　　受信</w:t>
            </w:r>
          </w:p>
        </w:tc>
      </w:tr>
      <w:tr w:rsidR="00CD5751" w:rsidRPr="00DB78C5" w:rsidTr="00CD5751">
        <w:trPr>
          <w:trHeight w:val="564"/>
        </w:trPr>
        <w:tc>
          <w:tcPr>
            <w:tcW w:w="539"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２</w:t>
            </w:r>
          </w:p>
        </w:tc>
        <w:tc>
          <w:tcPr>
            <w:tcW w:w="2438" w:type="dxa"/>
            <w:gridSpan w:val="2"/>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報告日時</w:t>
            </w:r>
          </w:p>
        </w:tc>
        <w:tc>
          <w:tcPr>
            <w:tcW w:w="6237" w:type="dxa"/>
            <w:vAlign w:val="center"/>
          </w:tcPr>
          <w:p w:rsidR="003A475B" w:rsidRPr="00DB78C5" w:rsidRDefault="003A475B" w:rsidP="00A63730">
            <w:pPr>
              <w:kinsoku w:val="0"/>
              <w:autoSpaceDE w:val="0"/>
              <w:autoSpaceDN w:val="0"/>
              <w:spacing w:line="336" w:lineRule="atLeast"/>
              <w:ind w:firstLineChars="500" w:firstLine="1280"/>
              <w:jc w:val="center"/>
              <w:rPr>
                <w:rFonts w:cs="Times New Roman"/>
                <w:color w:val="auto"/>
                <w:spacing w:val="8"/>
              </w:rPr>
            </w:pPr>
            <w:r w:rsidRPr="00DB78C5">
              <w:rPr>
                <w:rFonts w:cs="Times New Roman" w:hint="eastAsia"/>
                <w:color w:val="auto"/>
                <w:spacing w:val="8"/>
              </w:rPr>
              <w:t>年　　　月　　　日　　　時　　　分</w:t>
            </w:r>
          </w:p>
        </w:tc>
      </w:tr>
      <w:tr w:rsidR="00CD5751" w:rsidRPr="00DB78C5" w:rsidTr="00CD5751">
        <w:trPr>
          <w:trHeight w:val="564"/>
        </w:trPr>
        <w:tc>
          <w:tcPr>
            <w:tcW w:w="539"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３</w:t>
            </w:r>
          </w:p>
        </w:tc>
        <w:tc>
          <w:tcPr>
            <w:tcW w:w="2438" w:type="dxa"/>
            <w:gridSpan w:val="2"/>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報告手段</w:t>
            </w:r>
          </w:p>
        </w:tc>
        <w:tc>
          <w:tcPr>
            <w:tcW w:w="6237"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電</w:t>
            </w:r>
            <w:r w:rsidRPr="00DB78C5">
              <w:rPr>
                <w:rFonts w:cs="Times New Roman" w:hint="eastAsia"/>
                <w:color w:val="auto"/>
                <w:fitText w:val="5796" w:id="1547969280"/>
              </w:rPr>
              <w:t xml:space="preserve">話・ＦＡＸ・メール・伝令・その他（　　　　　　</w:t>
            </w:r>
            <w:r w:rsidRPr="00DB78C5">
              <w:rPr>
                <w:rFonts w:cs="Times New Roman" w:hint="eastAsia"/>
                <w:color w:val="auto"/>
                <w:spacing w:val="15"/>
                <w:fitText w:val="5796" w:id="1547969280"/>
              </w:rPr>
              <w:t>）</w:t>
            </w:r>
          </w:p>
        </w:tc>
      </w:tr>
      <w:tr w:rsidR="00CD5751" w:rsidRPr="00DB78C5" w:rsidTr="00CD5751">
        <w:trPr>
          <w:trHeight w:val="564"/>
        </w:trPr>
        <w:tc>
          <w:tcPr>
            <w:tcW w:w="539"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４</w:t>
            </w:r>
          </w:p>
        </w:tc>
        <w:tc>
          <w:tcPr>
            <w:tcW w:w="2438" w:type="dxa"/>
            <w:gridSpan w:val="2"/>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送信者</w:t>
            </w:r>
          </w:p>
        </w:tc>
        <w:tc>
          <w:tcPr>
            <w:tcW w:w="6237" w:type="dxa"/>
            <w:vAlign w:val="center"/>
          </w:tcPr>
          <w:p w:rsidR="003A475B" w:rsidRPr="00DB78C5" w:rsidRDefault="003A475B" w:rsidP="00935EAD">
            <w:pPr>
              <w:kinsoku w:val="0"/>
              <w:autoSpaceDE w:val="0"/>
              <w:autoSpaceDN w:val="0"/>
              <w:spacing w:line="336" w:lineRule="atLeast"/>
              <w:jc w:val="center"/>
              <w:rPr>
                <w:rFonts w:cs="Times New Roman"/>
                <w:color w:val="auto"/>
                <w:spacing w:val="8"/>
                <w:sz w:val="22"/>
                <w:szCs w:val="22"/>
              </w:rPr>
            </w:pPr>
          </w:p>
        </w:tc>
      </w:tr>
      <w:tr w:rsidR="00CD5751" w:rsidRPr="00DB78C5" w:rsidTr="00CD5751">
        <w:trPr>
          <w:trHeight w:val="492"/>
        </w:trPr>
        <w:tc>
          <w:tcPr>
            <w:tcW w:w="539"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５</w:t>
            </w:r>
          </w:p>
        </w:tc>
        <w:tc>
          <w:tcPr>
            <w:tcW w:w="2438" w:type="dxa"/>
            <w:gridSpan w:val="2"/>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受信者</w:t>
            </w:r>
          </w:p>
        </w:tc>
        <w:tc>
          <w:tcPr>
            <w:tcW w:w="6237"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p>
        </w:tc>
      </w:tr>
      <w:tr w:rsidR="00CD5751" w:rsidRPr="00DB78C5" w:rsidTr="00CD5751">
        <w:trPr>
          <w:trHeight w:val="542"/>
        </w:trPr>
        <w:tc>
          <w:tcPr>
            <w:tcW w:w="539"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６</w:t>
            </w:r>
          </w:p>
        </w:tc>
        <w:tc>
          <w:tcPr>
            <w:tcW w:w="2438" w:type="dxa"/>
            <w:gridSpan w:val="2"/>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施設名</w:t>
            </w:r>
          </w:p>
        </w:tc>
        <w:tc>
          <w:tcPr>
            <w:tcW w:w="6237" w:type="dxa"/>
            <w:vAlign w:val="center"/>
          </w:tcPr>
          <w:p w:rsidR="003A475B" w:rsidRPr="00DB78C5" w:rsidRDefault="003A475B" w:rsidP="00935EAD">
            <w:pPr>
              <w:kinsoku w:val="0"/>
              <w:autoSpaceDE w:val="0"/>
              <w:autoSpaceDN w:val="0"/>
              <w:spacing w:line="336" w:lineRule="atLeast"/>
              <w:jc w:val="center"/>
              <w:rPr>
                <w:rFonts w:cs="Times New Roman"/>
                <w:color w:val="auto"/>
                <w:spacing w:val="8"/>
                <w:sz w:val="22"/>
                <w:szCs w:val="22"/>
              </w:rPr>
            </w:pPr>
          </w:p>
        </w:tc>
      </w:tr>
      <w:tr w:rsidR="00CD5751" w:rsidRPr="00DB78C5" w:rsidTr="00CD5751">
        <w:trPr>
          <w:trHeight w:val="556"/>
        </w:trPr>
        <w:tc>
          <w:tcPr>
            <w:tcW w:w="539"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７</w:t>
            </w:r>
          </w:p>
        </w:tc>
        <w:tc>
          <w:tcPr>
            <w:tcW w:w="2438" w:type="dxa"/>
            <w:gridSpan w:val="2"/>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施設の活用種別</w:t>
            </w:r>
          </w:p>
        </w:tc>
        <w:tc>
          <w:tcPr>
            <w:tcW w:w="6237"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活動拠点　・　地域内輸送拠点</w:t>
            </w:r>
          </w:p>
        </w:tc>
      </w:tr>
      <w:tr w:rsidR="00CD5751" w:rsidRPr="00DB78C5" w:rsidTr="00CD5751">
        <w:trPr>
          <w:trHeight w:val="576"/>
        </w:trPr>
        <w:tc>
          <w:tcPr>
            <w:tcW w:w="539" w:type="dxa"/>
            <w:vMerge w:val="restart"/>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８</w:t>
            </w:r>
          </w:p>
        </w:tc>
        <w:tc>
          <w:tcPr>
            <w:tcW w:w="595" w:type="dxa"/>
            <w:vMerge w:val="restart"/>
            <w:tcBorders>
              <w:top w:val="single" w:sz="4" w:space="0" w:color="000000"/>
            </w:tcBorders>
            <w:textDirection w:val="tbRlV"/>
            <w:vAlign w:val="center"/>
          </w:tcPr>
          <w:p w:rsidR="003A475B" w:rsidRPr="00DB78C5" w:rsidRDefault="003A475B" w:rsidP="00935EAD">
            <w:pPr>
              <w:kinsoku w:val="0"/>
              <w:autoSpaceDE w:val="0"/>
              <w:autoSpaceDN w:val="0"/>
              <w:spacing w:line="336" w:lineRule="atLeast"/>
              <w:ind w:left="113" w:right="113"/>
              <w:jc w:val="center"/>
              <w:rPr>
                <w:rFonts w:cs="Times New Roman"/>
                <w:color w:val="auto"/>
                <w:spacing w:val="8"/>
              </w:rPr>
            </w:pPr>
            <w:r w:rsidRPr="00DB78C5">
              <w:rPr>
                <w:rFonts w:cs="Times New Roman" w:hint="eastAsia"/>
                <w:color w:val="auto"/>
              </w:rPr>
              <w:t>施　設　状　況</w:t>
            </w:r>
          </w:p>
        </w:tc>
        <w:tc>
          <w:tcPr>
            <w:tcW w:w="1843" w:type="dxa"/>
            <w:tcBorders>
              <w:top w:val="single" w:sz="4" w:space="0" w:color="000000"/>
              <w:bottom w:val="nil"/>
            </w:tcBorders>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建物の状況</w:t>
            </w:r>
          </w:p>
        </w:tc>
        <w:tc>
          <w:tcPr>
            <w:tcW w:w="6237" w:type="dxa"/>
            <w:tcBorders>
              <w:top w:val="single" w:sz="4" w:space="0" w:color="000000"/>
              <w:bottom w:val="nil"/>
            </w:tcBorders>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安全　・　要注意　・　危険　・　未実施</w:t>
            </w:r>
          </w:p>
        </w:tc>
      </w:tr>
      <w:tr w:rsidR="00CD5751" w:rsidRPr="00DB78C5" w:rsidTr="00CD5751">
        <w:trPr>
          <w:trHeight w:val="570"/>
        </w:trPr>
        <w:tc>
          <w:tcPr>
            <w:tcW w:w="539" w:type="dxa"/>
            <w:vMerge/>
          </w:tcPr>
          <w:p w:rsidR="003A475B" w:rsidRPr="00DB78C5" w:rsidRDefault="003A475B" w:rsidP="00935EAD">
            <w:pPr>
              <w:kinsoku w:val="0"/>
              <w:autoSpaceDE w:val="0"/>
              <w:autoSpaceDN w:val="0"/>
              <w:spacing w:line="336" w:lineRule="atLeast"/>
              <w:rPr>
                <w:rFonts w:cs="Times New Roman"/>
                <w:color w:val="auto"/>
                <w:spacing w:val="8"/>
              </w:rPr>
            </w:pPr>
          </w:p>
        </w:tc>
        <w:tc>
          <w:tcPr>
            <w:tcW w:w="595" w:type="dxa"/>
            <w:vMerge/>
          </w:tcPr>
          <w:p w:rsidR="003A475B" w:rsidRPr="00DB78C5" w:rsidRDefault="003A475B" w:rsidP="00935EAD">
            <w:pPr>
              <w:kinsoku w:val="0"/>
              <w:autoSpaceDE w:val="0"/>
              <w:autoSpaceDN w:val="0"/>
              <w:spacing w:line="336" w:lineRule="atLeast"/>
              <w:rPr>
                <w:rFonts w:cs="Times New Roman"/>
                <w:color w:val="auto"/>
                <w:spacing w:val="8"/>
              </w:rPr>
            </w:pPr>
          </w:p>
        </w:tc>
        <w:tc>
          <w:tcPr>
            <w:tcW w:w="1843" w:type="dxa"/>
            <w:tcBorders>
              <w:top w:val="single" w:sz="4" w:space="0" w:color="000000"/>
              <w:bottom w:val="single" w:sz="4" w:space="0" w:color="auto"/>
            </w:tcBorders>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ライフライン</w:t>
            </w:r>
          </w:p>
        </w:tc>
        <w:tc>
          <w:tcPr>
            <w:tcW w:w="6237" w:type="dxa"/>
            <w:tcBorders>
              <w:top w:val="single" w:sz="4" w:space="0" w:color="000000"/>
              <w:bottom w:val="single" w:sz="4" w:space="0" w:color="auto"/>
            </w:tcBorders>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停電　・　電話故障　・　断水　・　ガス停止</w:t>
            </w:r>
          </w:p>
        </w:tc>
      </w:tr>
      <w:tr w:rsidR="00CD5751" w:rsidRPr="00DB78C5" w:rsidTr="00CD5751">
        <w:trPr>
          <w:trHeight w:val="570"/>
        </w:trPr>
        <w:tc>
          <w:tcPr>
            <w:tcW w:w="539" w:type="dxa"/>
            <w:vMerge/>
          </w:tcPr>
          <w:p w:rsidR="003A475B" w:rsidRPr="00DB78C5" w:rsidRDefault="003A475B" w:rsidP="00935EAD">
            <w:pPr>
              <w:kinsoku w:val="0"/>
              <w:autoSpaceDE w:val="0"/>
              <w:autoSpaceDN w:val="0"/>
              <w:spacing w:line="336" w:lineRule="atLeast"/>
              <w:rPr>
                <w:rFonts w:cs="Times New Roman"/>
                <w:color w:val="auto"/>
                <w:spacing w:val="8"/>
              </w:rPr>
            </w:pPr>
          </w:p>
        </w:tc>
        <w:tc>
          <w:tcPr>
            <w:tcW w:w="595" w:type="dxa"/>
            <w:vMerge/>
          </w:tcPr>
          <w:p w:rsidR="003A475B" w:rsidRPr="00DB78C5" w:rsidRDefault="003A475B" w:rsidP="00935EAD">
            <w:pPr>
              <w:kinsoku w:val="0"/>
              <w:autoSpaceDE w:val="0"/>
              <w:autoSpaceDN w:val="0"/>
              <w:spacing w:line="336" w:lineRule="atLeast"/>
              <w:rPr>
                <w:rFonts w:cs="Times New Roman"/>
                <w:color w:val="auto"/>
                <w:spacing w:val="8"/>
              </w:rPr>
            </w:pPr>
          </w:p>
        </w:tc>
        <w:tc>
          <w:tcPr>
            <w:tcW w:w="1843" w:type="dxa"/>
            <w:tcBorders>
              <w:bottom w:val="single" w:sz="4" w:space="0" w:color="auto"/>
            </w:tcBorders>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土砂崩れ</w:t>
            </w:r>
          </w:p>
        </w:tc>
        <w:tc>
          <w:tcPr>
            <w:tcW w:w="6237" w:type="dxa"/>
            <w:tcBorders>
              <w:bottom w:val="single" w:sz="4" w:space="0" w:color="auto"/>
            </w:tcBorders>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あり　・　兆候あり　・　なし</w:t>
            </w:r>
          </w:p>
        </w:tc>
      </w:tr>
      <w:tr w:rsidR="00CD5751" w:rsidRPr="00DB78C5" w:rsidTr="00CD5751">
        <w:trPr>
          <w:trHeight w:val="570"/>
        </w:trPr>
        <w:tc>
          <w:tcPr>
            <w:tcW w:w="539" w:type="dxa"/>
            <w:vMerge/>
          </w:tcPr>
          <w:p w:rsidR="003A475B" w:rsidRPr="00DB78C5" w:rsidRDefault="003A475B" w:rsidP="00935EAD">
            <w:pPr>
              <w:kinsoku w:val="0"/>
              <w:autoSpaceDE w:val="0"/>
              <w:autoSpaceDN w:val="0"/>
              <w:spacing w:line="336" w:lineRule="atLeast"/>
              <w:rPr>
                <w:rFonts w:cs="Times New Roman"/>
                <w:color w:val="auto"/>
                <w:spacing w:val="8"/>
              </w:rPr>
            </w:pPr>
          </w:p>
        </w:tc>
        <w:tc>
          <w:tcPr>
            <w:tcW w:w="595" w:type="dxa"/>
            <w:vMerge/>
          </w:tcPr>
          <w:p w:rsidR="003A475B" w:rsidRPr="00DB78C5" w:rsidRDefault="003A475B" w:rsidP="00935EAD">
            <w:pPr>
              <w:kinsoku w:val="0"/>
              <w:autoSpaceDE w:val="0"/>
              <w:autoSpaceDN w:val="0"/>
              <w:spacing w:line="336" w:lineRule="atLeast"/>
              <w:rPr>
                <w:rFonts w:cs="Times New Roman"/>
                <w:color w:val="auto"/>
                <w:spacing w:val="8"/>
              </w:rPr>
            </w:pPr>
          </w:p>
        </w:tc>
        <w:tc>
          <w:tcPr>
            <w:tcW w:w="1843" w:type="dxa"/>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道路状況</w:t>
            </w:r>
          </w:p>
        </w:tc>
        <w:tc>
          <w:tcPr>
            <w:tcW w:w="6237"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通行可・片側通行可・渋滞・通行不可</w:t>
            </w:r>
          </w:p>
        </w:tc>
      </w:tr>
      <w:tr w:rsidR="00CD5751" w:rsidRPr="00DB78C5" w:rsidTr="00CD5751">
        <w:trPr>
          <w:trHeight w:val="570"/>
        </w:trPr>
        <w:tc>
          <w:tcPr>
            <w:tcW w:w="539" w:type="dxa"/>
            <w:vAlign w:val="center"/>
          </w:tcPr>
          <w:p w:rsidR="003A475B" w:rsidRPr="00DB78C5" w:rsidRDefault="003A475B" w:rsidP="00935EAD">
            <w:pPr>
              <w:kinsoku w:val="0"/>
              <w:autoSpaceDE w:val="0"/>
              <w:autoSpaceDN w:val="0"/>
              <w:spacing w:line="336" w:lineRule="atLeast"/>
              <w:jc w:val="center"/>
              <w:rPr>
                <w:rFonts w:cs="Times New Roman"/>
                <w:color w:val="auto"/>
                <w:spacing w:val="8"/>
              </w:rPr>
            </w:pPr>
            <w:r w:rsidRPr="00DB78C5">
              <w:rPr>
                <w:rFonts w:cs="Times New Roman" w:hint="eastAsia"/>
                <w:color w:val="auto"/>
                <w:spacing w:val="8"/>
              </w:rPr>
              <w:t>９</w:t>
            </w:r>
          </w:p>
        </w:tc>
        <w:tc>
          <w:tcPr>
            <w:tcW w:w="2438" w:type="dxa"/>
            <w:gridSpan w:val="2"/>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通信状況</w:t>
            </w:r>
          </w:p>
        </w:tc>
        <w:tc>
          <w:tcPr>
            <w:tcW w:w="6237" w:type="dxa"/>
            <w:vAlign w:val="center"/>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 xml:space="preserve">　手段（　　　　　　　　　　　　　　　　　）</w:t>
            </w:r>
          </w:p>
        </w:tc>
      </w:tr>
      <w:tr w:rsidR="00CD5751" w:rsidRPr="00DB78C5" w:rsidTr="00CD5751">
        <w:trPr>
          <w:cantSplit/>
          <w:trHeight w:val="2042"/>
        </w:trPr>
        <w:tc>
          <w:tcPr>
            <w:tcW w:w="539" w:type="dxa"/>
          </w:tcPr>
          <w:p w:rsidR="003A475B" w:rsidRPr="00DB78C5" w:rsidRDefault="003A475B" w:rsidP="00935EAD">
            <w:pPr>
              <w:kinsoku w:val="0"/>
              <w:autoSpaceDE w:val="0"/>
              <w:autoSpaceDN w:val="0"/>
              <w:spacing w:line="336" w:lineRule="atLeast"/>
              <w:jc w:val="center"/>
              <w:rPr>
                <w:rFonts w:asciiTheme="majorEastAsia" w:eastAsiaTheme="majorEastAsia" w:hAnsiTheme="majorEastAsia" w:cs="Times New Roman"/>
                <w:color w:val="auto"/>
                <w:spacing w:val="8"/>
              </w:rPr>
            </w:pPr>
            <w:r w:rsidRPr="00DB78C5">
              <w:rPr>
                <w:rFonts w:asciiTheme="majorEastAsia" w:eastAsiaTheme="majorEastAsia" w:hAnsiTheme="majorEastAsia" w:cs="Times New Roman"/>
                <w:color w:val="auto"/>
                <w:spacing w:val="8"/>
              </w:rPr>
              <w:t>10</w:t>
            </w:r>
          </w:p>
        </w:tc>
        <w:tc>
          <w:tcPr>
            <w:tcW w:w="8675" w:type="dxa"/>
            <w:gridSpan w:val="3"/>
          </w:tcPr>
          <w:p w:rsidR="003A475B" w:rsidRPr="00DB78C5" w:rsidRDefault="003A475B" w:rsidP="00935EAD">
            <w:pPr>
              <w:kinsoku w:val="0"/>
              <w:autoSpaceDE w:val="0"/>
              <w:autoSpaceDN w:val="0"/>
              <w:spacing w:line="336" w:lineRule="atLeast"/>
              <w:rPr>
                <w:rFonts w:cs="Times New Roman"/>
                <w:color w:val="auto"/>
                <w:spacing w:val="8"/>
              </w:rPr>
            </w:pPr>
            <w:r w:rsidRPr="00DB78C5">
              <w:rPr>
                <w:rFonts w:cs="Times New Roman" w:hint="eastAsia"/>
                <w:color w:val="auto"/>
                <w:spacing w:val="8"/>
              </w:rPr>
              <w:t>特記事項（活動する応援部隊の規模、市町村の担当職員数など）</w:t>
            </w: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p w:rsidR="003A475B" w:rsidRPr="00DB78C5" w:rsidRDefault="003A475B" w:rsidP="00935EAD">
            <w:pPr>
              <w:kinsoku w:val="0"/>
              <w:autoSpaceDE w:val="0"/>
              <w:autoSpaceDN w:val="0"/>
              <w:spacing w:line="336" w:lineRule="atLeast"/>
              <w:rPr>
                <w:rFonts w:cs="Times New Roman"/>
                <w:color w:val="auto"/>
                <w:spacing w:val="8"/>
              </w:rPr>
            </w:pPr>
          </w:p>
        </w:tc>
      </w:tr>
    </w:tbl>
    <w:p w:rsidR="003A475B" w:rsidRPr="00DB78C5" w:rsidRDefault="003A475B" w:rsidP="003A475B">
      <w:pPr>
        <w:adjustRightInd/>
        <w:spacing w:line="240" w:lineRule="atLeast"/>
        <w:rPr>
          <w:rFonts w:cs="Times New Roman"/>
          <w:color w:val="auto"/>
          <w:spacing w:val="8"/>
          <w:sz w:val="22"/>
          <w:szCs w:val="22"/>
        </w:rPr>
      </w:pPr>
      <w:r w:rsidRPr="00DB78C5">
        <w:rPr>
          <w:rFonts w:cs="Times New Roman" w:hint="eastAsia"/>
          <w:color w:val="auto"/>
          <w:spacing w:val="8"/>
          <w:sz w:val="22"/>
          <w:szCs w:val="22"/>
        </w:rPr>
        <w:t>※この報告書は、施設開設直後に</w:t>
      </w:r>
      <w:r w:rsidR="00B00FBF" w:rsidRPr="00DB78C5">
        <w:rPr>
          <w:rFonts w:cs="Times New Roman" w:hint="eastAsia"/>
          <w:color w:val="auto"/>
          <w:spacing w:val="8"/>
          <w:sz w:val="22"/>
          <w:szCs w:val="22"/>
        </w:rPr>
        <w:t>記入し、</w:t>
      </w:r>
      <w:r w:rsidRPr="00DB78C5">
        <w:rPr>
          <w:rFonts w:cs="Times New Roman" w:hint="eastAsia"/>
          <w:color w:val="auto"/>
          <w:spacing w:val="8"/>
          <w:sz w:val="22"/>
          <w:szCs w:val="22"/>
        </w:rPr>
        <w:t>報告します。</w:t>
      </w:r>
    </w:p>
    <w:p w:rsidR="003A475B" w:rsidRPr="00DB78C5" w:rsidRDefault="003A475B" w:rsidP="003A475B">
      <w:pPr>
        <w:adjustRightInd/>
        <w:spacing w:line="240" w:lineRule="atLeast"/>
        <w:rPr>
          <w:rFonts w:cs="Times New Roman"/>
          <w:color w:val="auto"/>
          <w:spacing w:val="8"/>
          <w:sz w:val="22"/>
          <w:szCs w:val="22"/>
        </w:rPr>
      </w:pPr>
      <w:r w:rsidRPr="00DB78C5">
        <w:rPr>
          <w:rFonts w:cs="Times New Roman" w:hint="eastAsia"/>
          <w:color w:val="auto"/>
          <w:spacing w:val="8"/>
          <w:sz w:val="22"/>
          <w:szCs w:val="22"/>
        </w:rPr>
        <w:t>※発信者側からの送付が困難な場合は、受信者側で聞き取った内容を記載します。</w:t>
      </w:r>
    </w:p>
    <w:p w:rsidR="000C5DE6" w:rsidRPr="00DB78C5" w:rsidRDefault="000C5DE6" w:rsidP="00DB78C5">
      <w:pPr>
        <w:adjustRightInd/>
        <w:spacing w:line="240" w:lineRule="atLeast"/>
        <w:rPr>
          <w:rFonts w:cs="Times New Roman"/>
          <w:color w:val="auto"/>
          <w:spacing w:val="8"/>
        </w:rPr>
        <w:sectPr w:rsidR="000C5DE6" w:rsidRPr="00DB78C5" w:rsidSect="00A63730">
          <w:footerReference w:type="default" r:id="rId10"/>
          <w:pgSz w:w="11906" w:h="16838"/>
          <w:pgMar w:top="1418" w:right="851" w:bottom="1418" w:left="851" w:header="720" w:footer="0" w:gutter="0"/>
          <w:pgNumType w:fmt="numberInDash"/>
          <w:cols w:space="720"/>
          <w:noEndnote/>
          <w:docGrid w:linePitch="326" w:charSpace="2457"/>
        </w:sectPr>
      </w:pPr>
    </w:p>
    <w:p w:rsidR="000C5DE6" w:rsidRPr="00DB78C5" w:rsidRDefault="000C5DE6" w:rsidP="000C5DE6">
      <w:pPr>
        <w:pStyle w:val="2"/>
        <w:rPr>
          <w:rFonts w:cs="ＤＦ特太ゴシック体"/>
          <w:b/>
          <w:bCs/>
          <w:color w:val="auto"/>
          <w:sz w:val="26"/>
          <w:szCs w:val="26"/>
        </w:rPr>
      </w:pPr>
      <w:bookmarkStart w:id="6" w:name="_Toc503431146"/>
      <w:r w:rsidRPr="00DB78C5">
        <w:rPr>
          <w:rFonts w:cs="ＤＦ特太ゴシック体" w:hint="eastAsia"/>
          <w:b/>
          <w:bCs/>
          <w:color w:val="auto"/>
          <w:sz w:val="26"/>
          <w:szCs w:val="26"/>
          <w:bdr w:val="single" w:sz="4" w:space="0" w:color="auto"/>
        </w:rPr>
        <w:lastRenderedPageBreak/>
        <w:t>様式３</w:t>
      </w:r>
      <w:bookmarkEnd w:id="6"/>
    </w:p>
    <w:p w:rsidR="000C5DE6" w:rsidRPr="00DB78C5" w:rsidRDefault="000C5DE6" w:rsidP="000C5DE6">
      <w:pPr>
        <w:adjustRightInd/>
        <w:spacing w:line="240" w:lineRule="atLeast"/>
        <w:jc w:val="center"/>
        <w:rPr>
          <w:rFonts w:asciiTheme="majorEastAsia" w:eastAsiaTheme="majorEastAsia" w:hAnsiTheme="majorEastAsia" w:cs="ＭＳ 明朝"/>
          <w:b/>
          <w:color w:val="auto"/>
          <w:sz w:val="26"/>
          <w:szCs w:val="26"/>
        </w:rPr>
      </w:pPr>
      <w:r w:rsidRPr="00DB78C5">
        <w:rPr>
          <w:rFonts w:ascii="ＭＳ 明朝" w:eastAsia="ＭＳ 明朝" w:hAnsi="ＭＳ 明朝" w:cs="ＭＳ 明朝" w:hint="eastAsia"/>
          <w:b/>
          <w:color w:val="auto"/>
          <w:sz w:val="44"/>
          <w:szCs w:val="26"/>
        </w:rPr>
        <w:t>市町村物資調達要請書</w:t>
      </w:r>
    </w:p>
    <w:p w:rsidR="000C5DE6" w:rsidRDefault="00C43D47" w:rsidP="000C5DE6">
      <w:pPr>
        <w:adjustRightInd/>
        <w:spacing w:line="240" w:lineRule="atLeast"/>
        <w:rPr>
          <w:rFonts w:cs="Times New Roman"/>
          <w:color w:val="auto"/>
          <w:spacing w:val="8"/>
        </w:rPr>
      </w:pPr>
      <w:r w:rsidRPr="00C43D47">
        <w:rPr>
          <w:rFonts w:hint="eastAsia"/>
          <w:noProof/>
        </w:rPr>
        <w:drawing>
          <wp:inline distT="0" distB="0" distL="0" distR="0" wp14:anchorId="1874E1BA" wp14:editId="57046B52">
            <wp:extent cx="9333781" cy="5763059"/>
            <wp:effectExtent l="0" t="0" r="1270" b="9525"/>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9625" cy="5766667"/>
                    </a:xfrm>
                    <a:prstGeom prst="rect">
                      <a:avLst/>
                    </a:prstGeom>
                    <a:noFill/>
                    <a:ln>
                      <a:noFill/>
                    </a:ln>
                  </pic:spPr>
                </pic:pic>
              </a:graphicData>
            </a:graphic>
          </wp:inline>
        </w:drawing>
      </w:r>
    </w:p>
    <w:p w:rsidR="00C43D47" w:rsidRPr="00DB78C5" w:rsidRDefault="00C43D47" w:rsidP="000C5DE6">
      <w:pPr>
        <w:adjustRightInd/>
        <w:spacing w:line="240" w:lineRule="atLeast"/>
        <w:rPr>
          <w:rFonts w:cs="Times New Roman"/>
          <w:color w:val="auto"/>
          <w:spacing w:val="8"/>
        </w:rPr>
        <w:sectPr w:rsidR="00C43D47" w:rsidRPr="00DB78C5" w:rsidSect="000C5DE6">
          <w:pgSz w:w="16838" w:h="11906" w:orient="landscape" w:code="9"/>
          <w:pgMar w:top="851" w:right="1418" w:bottom="851" w:left="1418" w:header="720" w:footer="0" w:gutter="0"/>
          <w:pgNumType w:fmt="numberInDash"/>
          <w:cols w:space="720"/>
          <w:noEndnote/>
          <w:docGrid w:linePitch="326" w:charSpace="2457"/>
        </w:sectPr>
      </w:pPr>
    </w:p>
    <w:p w:rsidR="0061529B" w:rsidRPr="00DB78C5" w:rsidRDefault="0061529B" w:rsidP="00D34731">
      <w:pPr>
        <w:pStyle w:val="2"/>
        <w:rPr>
          <w:rFonts w:cs="ＤＦ特太ゴシック体"/>
          <w:b/>
          <w:bCs/>
          <w:color w:val="auto"/>
          <w:sz w:val="26"/>
          <w:szCs w:val="26"/>
        </w:rPr>
      </w:pPr>
      <w:bookmarkStart w:id="7" w:name="_Toc503431147"/>
      <w:r w:rsidRPr="00DB78C5">
        <w:rPr>
          <w:rFonts w:cs="ＤＦ特太ゴシック体" w:hint="eastAsia"/>
          <w:b/>
          <w:bCs/>
          <w:color w:val="auto"/>
          <w:sz w:val="26"/>
          <w:szCs w:val="26"/>
          <w:bdr w:val="single" w:sz="4" w:space="0" w:color="auto"/>
        </w:rPr>
        <w:lastRenderedPageBreak/>
        <w:t>様式</w:t>
      </w:r>
      <w:r w:rsidR="000A41A8" w:rsidRPr="00DB78C5">
        <w:rPr>
          <w:rFonts w:cs="ＤＦ特太ゴシック体" w:hint="eastAsia"/>
          <w:b/>
          <w:bCs/>
          <w:color w:val="auto"/>
          <w:sz w:val="26"/>
          <w:szCs w:val="26"/>
          <w:bdr w:val="single" w:sz="4" w:space="0" w:color="auto"/>
        </w:rPr>
        <w:t>４</w:t>
      </w:r>
      <w:bookmarkEnd w:id="7"/>
    </w:p>
    <w:p w:rsidR="003A475B" w:rsidRPr="00A44E6B" w:rsidRDefault="003A475B" w:rsidP="003A475B">
      <w:pPr>
        <w:adjustRightInd/>
        <w:spacing w:line="276" w:lineRule="auto"/>
        <w:jc w:val="center"/>
        <w:rPr>
          <w:rFonts w:asciiTheme="minorEastAsia" w:eastAsiaTheme="minorEastAsia" w:hAnsiTheme="minorEastAsia"/>
          <w:b/>
          <w:bCs/>
          <w:color w:val="auto"/>
          <w:spacing w:val="6"/>
          <w:sz w:val="44"/>
          <w:szCs w:val="44"/>
        </w:rPr>
      </w:pPr>
      <w:r w:rsidRPr="00A44E6B">
        <w:rPr>
          <w:rFonts w:asciiTheme="minorEastAsia" w:eastAsiaTheme="minorEastAsia" w:hAnsiTheme="minorEastAsia" w:hint="eastAsia"/>
          <w:b/>
          <w:bCs/>
          <w:color w:val="auto"/>
          <w:spacing w:val="6"/>
          <w:sz w:val="44"/>
          <w:szCs w:val="44"/>
        </w:rPr>
        <w:t>事務引継書</w:t>
      </w:r>
    </w:p>
    <w:p w:rsidR="003A475B" w:rsidRPr="00DB78C5" w:rsidRDefault="003A475B" w:rsidP="003A475B">
      <w:pPr>
        <w:adjustRightInd/>
        <w:spacing w:line="276" w:lineRule="auto"/>
        <w:rPr>
          <w:rFonts w:eastAsia="ＤＦ特太ゴシック体" w:cs="ＤＦ特太ゴシック体"/>
          <w:b/>
          <w:bCs/>
          <w:color w:val="auto"/>
        </w:rPr>
      </w:pPr>
    </w:p>
    <w:p w:rsidR="003A475B" w:rsidRPr="00DB78C5" w:rsidRDefault="003A475B" w:rsidP="00A63730">
      <w:pPr>
        <w:adjustRightInd/>
        <w:spacing w:line="240" w:lineRule="atLeast"/>
        <w:ind w:firstLineChars="1750" w:firstLine="4900"/>
        <w:rPr>
          <w:rFonts w:cs="ＤＦ特太ゴシック体"/>
          <w:bCs/>
          <w:color w:val="auto"/>
          <w:sz w:val="28"/>
          <w:szCs w:val="28"/>
        </w:rPr>
      </w:pPr>
      <w:r w:rsidRPr="00DB78C5">
        <w:rPr>
          <w:rFonts w:cs="ＤＦ特太ゴシック体" w:hint="eastAsia"/>
          <w:bCs/>
          <w:color w:val="auto"/>
          <w:sz w:val="28"/>
          <w:szCs w:val="28"/>
        </w:rPr>
        <w:t xml:space="preserve">施設名：　　　　　　　　　　　　　　</w:t>
      </w:r>
    </w:p>
    <w:p w:rsidR="003A475B" w:rsidRPr="00DB78C5" w:rsidRDefault="003A475B" w:rsidP="003A475B">
      <w:pPr>
        <w:adjustRightInd/>
        <w:spacing w:line="240" w:lineRule="atLeast"/>
        <w:ind w:right="292"/>
        <w:jc w:val="right"/>
        <w:rPr>
          <w:rFonts w:cs="ＤＦ特太ゴシック体"/>
          <w:bCs/>
          <w:color w:val="auto"/>
          <w:sz w:val="28"/>
          <w:szCs w:val="28"/>
        </w:rPr>
      </w:pPr>
      <w:r w:rsidRPr="00DB78C5">
        <w:rPr>
          <w:rFonts w:cs="ＤＦ特太ゴシック体" w:hint="eastAsia"/>
          <w:bCs/>
          <w:color w:val="auto"/>
          <w:sz w:val="28"/>
          <w:szCs w:val="28"/>
        </w:rPr>
        <w:t>日時：　　年　　月　　日　　時　　分</w:t>
      </w:r>
    </w:p>
    <w:p w:rsidR="003A475B" w:rsidRPr="00DB78C5" w:rsidRDefault="003A475B" w:rsidP="003A475B">
      <w:pPr>
        <w:adjustRightInd/>
        <w:spacing w:line="240" w:lineRule="atLeast"/>
        <w:jc w:val="center"/>
        <w:rPr>
          <w:rFonts w:cs="ＤＦ特太ゴシック体"/>
          <w:bCs/>
          <w:color w:val="auto"/>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0"/>
        <w:gridCol w:w="3969"/>
      </w:tblGrid>
      <w:tr w:rsidR="003A475B" w:rsidRPr="00DB78C5" w:rsidTr="00A63730">
        <w:tc>
          <w:tcPr>
            <w:tcW w:w="2268" w:type="dxa"/>
            <w:vMerge w:val="restart"/>
            <w:vAlign w:val="center"/>
          </w:tcPr>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担当者名</w:t>
            </w:r>
          </w:p>
        </w:tc>
        <w:tc>
          <w:tcPr>
            <w:tcW w:w="3260" w:type="dxa"/>
          </w:tcPr>
          <w:p w:rsidR="003A475B" w:rsidRPr="00DB78C5" w:rsidRDefault="003A475B" w:rsidP="00935EAD">
            <w:pPr>
              <w:adjustRightInd/>
              <w:spacing w:line="240" w:lineRule="atLeast"/>
              <w:jc w:val="center"/>
              <w:rPr>
                <w:rFonts w:cs="ＤＦ特太ゴシック体"/>
                <w:bCs/>
                <w:color w:val="auto"/>
                <w:sz w:val="26"/>
                <w:szCs w:val="26"/>
              </w:rPr>
            </w:pPr>
            <w:r w:rsidRPr="00DB78C5">
              <w:rPr>
                <w:rFonts w:cs="ＤＦ特太ゴシック体" w:hint="eastAsia"/>
                <w:bCs/>
                <w:color w:val="auto"/>
                <w:sz w:val="26"/>
                <w:szCs w:val="26"/>
              </w:rPr>
              <w:t>前任者</w:t>
            </w:r>
          </w:p>
        </w:tc>
        <w:tc>
          <w:tcPr>
            <w:tcW w:w="3969" w:type="dxa"/>
          </w:tcPr>
          <w:p w:rsidR="003A475B" w:rsidRPr="00DB78C5" w:rsidRDefault="003A475B" w:rsidP="00935EAD">
            <w:pPr>
              <w:adjustRightInd/>
              <w:spacing w:line="240" w:lineRule="atLeast"/>
              <w:jc w:val="center"/>
              <w:rPr>
                <w:rFonts w:cs="ＤＦ特太ゴシック体"/>
                <w:bCs/>
                <w:color w:val="auto"/>
                <w:sz w:val="26"/>
                <w:szCs w:val="26"/>
              </w:rPr>
            </w:pPr>
            <w:r w:rsidRPr="00DB78C5">
              <w:rPr>
                <w:rFonts w:cs="ＤＦ特太ゴシック体" w:hint="eastAsia"/>
                <w:bCs/>
                <w:color w:val="auto"/>
                <w:sz w:val="26"/>
                <w:szCs w:val="26"/>
              </w:rPr>
              <w:t>後任者</w:t>
            </w:r>
          </w:p>
        </w:tc>
      </w:tr>
      <w:tr w:rsidR="003A475B" w:rsidRPr="00DB78C5" w:rsidTr="00A63730">
        <w:tc>
          <w:tcPr>
            <w:tcW w:w="2268" w:type="dxa"/>
            <w:vMerge/>
            <w:vAlign w:val="center"/>
          </w:tcPr>
          <w:p w:rsidR="003A475B" w:rsidRPr="00DB78C5" w:rsidRDefault="003A475B" w:rsidP="00935EAD">
            <w:pPr>
              <w:adjustRightInd/>
              <w:spacing w:line="0" w:lineRule="atLeast"/>
              <w:jc w:val="center"/>
              <w:rPr>
                <w:rFonts w:cs="ＤＦ特太ゴシック体"/>
                <w:bCs/>
                <w:color w:val="auto"/>
                <w:sz w:val="26"/>
                <w:szCs w:val="26"/>
              </w:rPr>
            </w:pPr>
          </w:p>
        </w:tc>
        <w:tc>
          <w:tcPr>
            <w:tcW w:w="3260" w:type="dxa"/>
          </w:tcPr>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ind w:right="876"/>
              <w:rPr>
                <w:rFonts w:cs="ＤＦ特太ゴシック体"/>
                <w:bCs/>
                <w:color w:val="auto"/>
                <w:sz w:val="26"/>
                <w:szCs w:val="26"/>
              </w:rPr>
            </w:pPr>
          </w:p>
        </w:tc>
        <w:tc>
          <w:tcPr>
            <w:tcW w:w="3969" w:type="dxa"/>
          </w:tcPr>
          <w:p w:rsidR="003A475B" w:rsidRPr="00DB78C5" w:rsidRDefault="003A475B" w:rsidP="00935EAD">
            <w:pPr>
              <w:adjustRightInd/>
              <w:spacing w:line="240" w:lineRule="atLeast"/>
              <w:rPr>
                <w:rFonts w:cs="ＤＦ特太ゴシック体"/>
                <w:bCs/>
                <w:color w:val="auto"/>
                <w:sz w:val="26"/>
                <w:szCs w:val="26"/>
              </w:rPr>
            </w:pPr>
          </w:p>
        </w:tc>
      </w:tr>
      <w:tr w:rsidR="003A475B" w:rsidRPr="00DB78C5" w:rsidTr="00A63730">
        <w:tc>
          <w:tcPr>
            <w:tcW w:w="2268" w:type="dxa"/>
            <w:vAlign w:val="center"/>
          </w:tcPr>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業務内容</w:t>
            </w:r>
          </w:p>
        </w:tc>
        <w:tc>
          <w:tcPr>
            <w:tcW w:w="7229" w:type="dxa"/>
            <w:gridSpan w:val="2"/>
          </w:tcPr>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tc>
      </w:tr>
      <w:tr w:rsidR="003A475B" w:rsidRPr="00DB78C5" w:rsidTr="00A63730">
        <w:tc>
          <w:tcPr>
            <w:tcW w:w="2268" w:type="dxa"/>
            <w:vAlign w:val="center"/>
          </w:tcPr>
          <w:p w:rsidR="00573C9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業務における</w:t>
            </w:r>
          </w:p>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注意点</w:t>
            </w:r>
          </w:p>
        </w:tc>
        <w:tc>
          <w:tcPr>
            <w:tcW w:w="7229" w:type="dxa"/>
            <w:gridSpan w:val="2"/>
          </w:tcPr>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tc>
      </w:tr>
      <w:tr w:rsidR="003A475B" w:rsidRPr="00DB78C5" w:rsidTr="00A63730">
        <w:tc>
          <w:tcPr>
            <w:tcW w:w="2268" w:type="dxa"/>
            <w:vAlign w:val="center"/>
          </w:tcPr>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応援部隊、</w:t>
            </w:r>
          </w:p>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物資集積の様子</w:t>
            </w:r>
          </w:p>
        </w:tc>
        <w:tc>
          <w:tcPr>
            <w:tcW w:w="7229" w:type="dxa"/>
            <w:gridSpan w:val="2"/>
          </w:tcPr>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tc>
      </w:tr>
      <w:tr w:rsidR="003A475B" w:rsidRPr="00DB78C5" w:rsidTr="00A63730">
        <w:tc>
          <w:tcPr>
            <w:tcW w:w="2268" w:type="dxa"/>
            <w:vAlign w:val="center"/>
          </w:tcPr>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応援部隊、物資輸送者からの要望・苦情</w:t>
            </w:r>
          </w:p>
        </w:tc>
        <w:tc>
          <w:tcPr>
            <w:tcW w:w="7229" w:type="dxa"/>
            <w:gridSpan w:val="2"/>
          </w:tcPr>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tc>
      </w:tr>
      <w:tr w:rsidR="003A475B" w:rsidRPr="00DB78C5" w:rsidTr="00A63730">
        <w:tc>
          <w:tcPr>
            <w:tcW w:w="2268" w:type="dxa"/>
            <w:vAlign w:val="center"/>
          </w:tcPr>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市町村の</w:t>
            </w:r>
          </w:p>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対応状況</w:t>
            </w:r>
          </w:p>
        </w:tc>
        <w:tc>
          <w:tcPr>
            <w:tcW w:w="7229" w:type="dxa"/>
            <w:gridSpan w:val="2"/>
          </w:tcPr>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tc>
      </w:tr>
      <w:tr w:rsidR="003A475B" w:rsidRPr="00DB78C5" w:rsidTr="00A63730">
        <w:tc>
          <w:tcPr>
            <w:tcW w:w="2268" w:type="dxa"/>
            <w:vAlign w:val="center"/>
          </w:tcPr>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その他</w:t>
            </w:r>
          </w:p>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情報共有事項</w:t>
            </w:r>
          </w:p>
        </w:tc>
        <w:tc>
          <w:tcPr>
            <w:tcW w:w="7229" w:type="dxa"/>
            <w:gridSpan w:val="2"/>
          </w:tcPr>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tc>
      </w:tr>
      <w:tr w:rsidR="003A475B" w:rsidRPr="00DB78C5" w:rsidTr="00A63730">
        <w:tc>
          <w:tcPr>
            <w:tcW w:w="2268" w:type="dxa"/>
            <w:vAlign w:val="center"/>
          </w:tcPr>
          <w:p w:rsidR="003A475B" w:rsidRPr="00DB78C5" w:rsidRDefault="003A475B" w:rsidP="00935EAD">
            <w:pPr>
              <w:adjustRightInd/>
              <w:spacing w:line="0" w:lineRule="atLeast"/>
              <w:jc w:val="center"/>
              <w:rPr>
                <w:rFonts w:cs="ＤＦ特太ゴシック体"/>
                <w:bCs/>
                <w:color w:val="auto"/>
                <w:sz w:val="26"/>
                <w:szCs w:val="26"/>
              </w:rPr>
            </w:pPr>
            <w:r w:rsidRPr="00DB78C5">
              <w:rPr>
                <w:rFonts w:cs="ＤＦ特太ゴシック体" w:hint="eastAsia"/>
                <w:bCs/>
                <w:color w:val="auto"/>
                <w:sz w:val="26"/>
                <w:szCs w:val="26"/>
              </w:rPr>
              <w:t>その他</w:t>
            </w:r>
          </w:p>
        </w:tc>
        <w:tc>
          <w:tcPr>
            <w:tcW w:w="7229" w:type="dxa"/>
            <w:gridSpan w:val="2"/>
          </w:tcPr>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p w:rsidR="003A475B" w:rsidRPr="00DB78C5" w:rsidRDefault="003A475B" w:rsidP="00935EAD">
            <w:pPr>
              <w:adjustRightInd/>
              <w:spacing w:line="240" w:lineRule="atLeast"/>
              <w:rPr>
                <w:rFonts w:cs="ＤＦ特太ゴシック体"/>
                <w:bCs/>
                <w:color w:val="auto"/>
                <w:sz w:val="26"/>
                <w:szCs w:val="26"/>
              </w:rPr>
            </w:pPr>
          </w:p>
        </w:tc>
      </w:tr>
    </w:tbl>
    <w:p w:rsidR="003A475B" w:rsidRPr="00DB78C5" w:rsidRDefault="003A475B" w:rsidP="003A475B">
      <w:pPr>
        <w:adjustRightInd/>
        <w:spacing w:line="240" w:lineRule="atLeast"/>
        <w:rPr>
          <w:rFonts w:cs="Times New Roman"/>
          <w:color w:val="auto"/>
          <w:spacing w:val="6"/>
          <w:sz w:val="26"/>
          <w:szCs w:val="26"/>
        </w:rPr>
      </w:pPr>
    </w:p>
    <w:p w:rsidR="00A71551" w:rsidRPr="00DB78C5" w:rsidRDefault="00A71551" w:rsidP="00A63730">
      <w:pPr>
        <w:rPr>
          <w:color w:val="auto"/>
          <w:sz w:val="26"/>
          <w:szCs w:val="26"/>
        </w:rPr>
      </w:pPr>
    </w:p>
    <w:p w:rsidR="00A71551" w:rsidRPr="00DB78C5" w:rsidRDefault="00A71551" w:rsidP="00A63730">
      <w:pPr>
        <w:rPr>
          <w:color w:val="auto"/>
          <w:sz w:val="26"/>
          <w:szCs w:val="26"/>
        </w:rPr>
      </w:pPr>
    </w:p>
    <w:p w:rsidR="00A71551" w:rsidRPr="00DB78C5" w:rsidRDefault="00A71551" w:rsidP="00A63730">
      <w:pPr>
        <w:rPr>
          <w:color w:val="auto"/>
        </w:rPr>
      </w:pPr>
    </w:p>
    <w:p w:rsidR="00A71551" w:rsidRPr="00DB78C5" w:rsidRDefault="00A71551" w:rsidP="00A63730">
      <w:pPr>
        <w:rPr>
          <w:color w:val="auto"/>
        </w:rPr>
      </w:pPr>
    </w:p>
    <w:p w:rsidR="006D06BC" w:rsidRPr="00DB78C5" w:rsidRDefault="006D06BC">
      <w:pPr>
        <w:adjustRightInd/>
        <w:spacing w:line="310" w:lineRule="exact"/>
        <w:rPr>
          <w:rFonts w:ascii="ＭＳ ゴシック" w:cs="Times New Roman"/>
          <w:color w:val="auto"/>
        </w:rPr>
      </w:pPr>
    </w:p>
    <w:p w:rsidR="009358EA" w:rsidRDefault="009358EA">
      <w:pPr>
        <w:widowControl/>
        <w:overflowPunct/>
        <w:adjustRightInd/>
        <w:jc w:val="left"/>
        <w:textAlignment w:val="auto"/>
        <w:rPr>
          <w:rFonts w:ascii="ＭＳ ゴシック" w:cs="Times New Roman"/>
          <w:color w:val="auto"/>
        </w:rPr>
      </w:pPr>
    </w:p>
    <w:sectPr w:rsidR="009358EA" w:rsidSect="000C5DE6">
      <w:footerReference w:type="default" r:id="rId12"/>
      <w:pgSz w:w="11906" w:h="16838" w:code="9"/>
      <w:pgMar w:top="1418" w:right="851" w:bottom="1418" w:left="851" w:header="720" w:footer="720" w:gutter="0"/>
      <w:pgNumType w:fmt="numberInDash"/>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42DF1C" w15:done="0"/>
  <w15:commentEx w15:paraId="2B75D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2DF1C" w16cid:durableId="1DFB20AE"/>
  <w16cid:commentId w16cid:paraId="2B75DBC3" w16cid:durableId="1DFB20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32" w:rsidRDefault="00DB1A32">
      <w:r>
        <w:separator/>
      </w:r>
    </w:p>
  </w:endnote>
  <w:endnote w:type="continuationSeparator" w:id="0">
    <w:p w:rsidR="00DB1A32" w:rsidRDefault="00DB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altName w:val="‡l‡r‡o...c"/>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ＤＦ特太ゴシック体">
    <w:altName w:val="Arial Unicode MS"/>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13" w:rsidRDefault="00594A13">
    <w:pPr>
      <w:pStyle w:val="a5"/>
      <w:jc w:val="center"/>
    </w:pPr>
  </w:p>
  <w:p w:rsidR="00594A13" w:rsidRDefault="00594A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13" w:rsidRDefault="00594A13" w:rsidP="0079514C">
    <w:pPr>
      <w:pStyle w:val="a5"/>
      <w:tabs>
        <w:tab w:val="center" w:pos="4678"/>
        <w:tab w:val="left" w:pos="6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13" w:rsidRDefault="00594A13">
    <w:pPr>
      <w:pStyle w:val="a5"/>
      <w:jc w:val="center"/>
    </w:pPr>
  </w:p>
  <w:p w:rsidR="00594A13" w:rsidRDefault="00594A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32" w:rsidRDefault="00DB1A32">
      <w:r>
        <w:rPr>
          <w:rFonts w:ascii="ＭＳ ゴシック" w:cs="Times New Roman"/>
          <w:color w:val="auto"/>
          <w:sz w:val="2"/>
          <w:szCs w:val="2"/>
        </w:rPr>
        <w:continuationSeparator/>
      </w:r>
    </w:p>
  </w:footnote>
  <w:footnote w:type="continuationSeparator" w:id="0">
    <w:p w:rsidR="00DB1A32" w:rsidRDefault="00DB1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D0693"/>
    <w:multiLevelType w:val="hybridMultilevel"/>
    <w:tmpl w:val="E3AE074E"/>
    <w:lvl w:ilvl="0" w:tplc="CB9828C0">
      <w:start w:val="1"/>
      <w:numFmt w:val="decimalFullWidth"/>
      <w:lvlText w:val="%1）"/>
      <w:lvlJc w:val="left"/>
      <w:pPr>
        <w:ind w:left="420" w:hanging="420"/>
      </w:pPr>
      <w:rPr>
        <w:rFonts w:hint="default"/>
      </w:rPr>
    </w:lvl>
    <w:lvl w:ilvl="1" w:tplc="CB9828C0">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9B66FD5A">
      <w:start w:val="1"/>
      <w:numFmt w:val="decimalEnclosedCircle"/>
      <w:lvlText w:val="%4"/>
      <w:lvlJc w:val="left"/>
      <w:pPr>
        <w:ind w:left="2940" w:hanging="168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1F3938"/>
    <w:multiLevelType w:val="hybridMultilevel"/>
    <w:tmpl w:val="CB34023C"/>
    <w:lvl w:ilvl="0" w:tplc="B9FCAE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dirty"/>
  <w:defaultTabStop w:val="720"/>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44"/>
    <w:rsid w:val="00001A2F"/>
    <w:rsid w:val="00005E96"/>
    <w:rsid w:val="00007F7F"/>
    <w:rsid w:val="00012424"/>
    <w:rsid w:val="0001420A"/>
    <w:rsid w:val="00021A3F"/>
    <w:rsid w:val="00022A1A"/>
    <w:rsid w:val="0002367F"/>
    <w:rsid w:val="00026EEC"/>
    <w:rsid w:val="00027607"/>
    <w:rsid w:val="00032574"/>
    <w:rsid w:val="00033D06"/>
    <w:rsid w:val="00033EA5"/>
    <w:rsid w:val="00035D41"/>
    <w:rsid w:val="00041E6A"/>
    <w:rsid w:val="00042EB3"/>
    <w:rsid w:val="0005029C"/>
    <w:rsid w:val="00050454"/>
    <w:rsid w:val="000504F6"/>
    <w:rsid w:val="000539CA"/>
    <w:rsid w:val="00055400"/>
    <w:rsid w:val="00055F62"/>
    <w:rsid w:val="000560A8"/>
    <w:rsid w:val="00060C8C"/>
    <w:rsid w:val="00064FE1"/>
    <w:rsid w:val="0006767E"/>
    <w:rsid w:val="000709D1"/>
    <w:rsid w:val="00070BF7"/>
    <w:rsid w:val="00071892"/>
    <w:rsid w:val="00074416"/>
    <w:rsid w:val="00076EEE"/>
    <w:rsid w:val="00083826"/>
    <w:rsid w:val="00085D0C"/>
    <w:rsid w:val="00091D73"/>
    <w:rsid w:val="000A41A8"/>
    <w:rsid w:val="000A45F2"/>
    <w:rsid w:val="000B091A"/>
    <w:rsid w:val="000B2B6D"/>
    <w:rsid w:val="000B36E8"/>
    <w:rsid w:val="000B64BD"/>
    <w:rsid w:val="000B7896"/>
    <w:rsid w:val="000C0F92"/>
    <w:rsid w:val="000C2737"/>
    <w:rsid w:val="000C2AA9"/>
    <w:rsid w:val="000C5DE6"/>
    <w:rsid w:val="000C663F"/>
    <w:rsid w:val="000D067D"/>
    <w:rsid w:val="000D07FC"/>
    <w:rsid w:val="000D30F7"/>
    <w:rsid w:val="000D4E4F"/>
    <w:rsid w:val="000D5F70"/>
    <w:rsid w:val="000D77A7"/>
    <w:rsid w:val="000E0F2A"/>
    <w:rsid w:val="000E1F39"/>
    <w:rsid w:val="000E79C8"/>
    <w:rsid w:val="000F2989"/>
    <w:rsid w:val="000F5FD2"/>
    <w:rsid w:val="001054BA"/>
    <w:rsid w:val="00113E1A"/>
    <w:rsid w:val="00122CE9"/>
    <w:rsid w:val="00126159"/>
    <w:rsid w:val="00130F18"/>
    <w:rsid w:val="00131347"/>
    <w:rsid w:val="001320E5"/>
    <w:rsid w:val="00135387"/>
    <w:rsid w:val="00136D45"/>
    <w:rsid w:val="001375F6"/>
    <w:rsid w:val="001455B8"/>
    <w:rsid w:val="00147654"/>
    <w:rsid w:val="00150305"/>
    <w:rsid w:val="0015221F"/>
    <w:rsid w:val="0016323A"/>
    <w:rsid w:val="0016736A"/>
    <w:rsid w:val="001711F6"/>
    <w:rsid w:val="00175679"/>
    <w:rsid w:val="00181ED5"/>
    <w:rsid w:val="00182640"/>
    <w:rsid w:val="0019294B"/>
    <w:rsid w:val="00195529"/>
    <w:rsid w:val="00195BE7"/>
    <w:rsid w:val="001A0C14"/>
    <w:rsid w:val="001A2006"/>
    <w:rsid w:val="001A583A"/>
    <w:rsid w:val="001A7DBF"/>
    <w:rsid w:val="001A7E24"/>
    <w:rsid w:val="001B17FD"/>
    <w:rsid w:val="001B41C5"/>
    <w:rsid w:val="001B47FA"/>
    <w:rsid w:val="001B4C1A"/>
    <w:rsid w:val="001B76D2"/>
    <w:rsid w:val="001C19D8"/>
    <w:rsid w:val="001C282F"/>
    <w:rsid w:val="001C4BFD"/>
    <w:rsid w:val="001D0AED"/>
    <w:rsid w:val="001D1567"/>
    <w:rsid w:val="001D33AE"/>
    <w:rsid w:val="001D4534"/>
    <w:rsid w:val="001D5062"/>
    <w:rsid w:val="001D6BC7"/>
    <w:rsid w:val="001E3568"/>
    <w:rsid w:val="001F4248"/>
    <w:rsid w:val="001F643C"/>
    <w:rsid w:val="002024E6"/>
    <w:rsid w:val="0020369C"/>
    <w:rsid w:val="00203BAE"/>
    <w:rsid w:val="00204CA5"/>
    <w:rsid w:val="002050C1"/>
    <w:rsid w:val="002051D8"/>
    <w:rsid w:val="00207A4A"/>
    <w:rsid w:val="00212B96"/>
    <w:rsid w:val="00221D63"/>
    <w:rsid w:val="002225BE"/>
    <w:rsid w:val="00223510"/>
    <w:rsid w:val="00226ADC"/>
    <w:rsid w:val="00227D87"/>
    <w:rsid w:val="00230B7F"/>
    <w:rsid w:val="00233C81"/>
    <w:rsid w:val="002346A1"/>
    <w:rsid w:val="00243D64"/>
    <w:rsid w:val="00251704"/>
    <w:rsid w:val="002528CB"/>
    <w:rsid w:val="00257FFA"/>
    <w:rsid w:val="00260511"/>
    <w:rsid w:val="002622FA"/>
    <w:rsid w:val="002622FF"/>
    <w:rsid w:val="00264E8A"/>
    <w:rsid w:val="0027149E"/>
    <w:rsid w:val="00271E20"/>
    <w:rsid w:val="002723E8"/>
    <w:rsid w:val="00272B85"/>
    <w:rsid w:val="002765D2"/>
    <w:rsid w:val="002804AB"/>
    <w:rsid w:val="002811EE"/>
    <w:rsid w:val="00281939"/>
    <w:rsid w:val="00283438"/>
    <w:rsid w:val="00284B54"/>
    <w:rsid w:val="00286525"/>
    <w:rsid w:val="00290AD7"/>
    <w:rsid w:val="0029370A"/>
    <w:rsid w:val="0029426D"/>
    <w:rsid w:val="002944CA"/>
    <w:rsid w:val="002A60F4"/>
    <w:rsid w:val="002A6E34"/>
    <w:rsid w:val="002A7BD2"/>
    <w:rsid w:val="002B0484"/>
    <w:rsid w:val="002B15A6"/>
    <w:rsid w:val="002C0C57"/>
    <w:rsid w:val="002C56A9"/>
    <w:rsid w:val="002D03B0"/>
    <w:rsid w:val="002D0454"/>
    <w:rsid w:val="002D0789"/>
    <w:rsid w:val="002D4F09"/>
    <w:rsid w:val="002D7BD0"/>
    <w:rsid w:val="002E3253"/>
    <w:rsid w:val="002E5D4E"/>
    <w:rsid w:val="002E657E"/>
    <w:rsid w:val="002E6B8A"/>
    <w:rsid w:val="002E7784"/>
    <w:rsid w:val="002F1B1B"/>
    <w:rsid w:val="002F2E2A"/>
    <w:rsid w:val="002F3799"/>
    <w:rsid w:val="003015B5"/>
    <w:rsid w:val="00305A17"/>
    <w:rsid w:val="0030662A"/>
    <w:rsid w:val="003109D0"/>
    <w:rsid w:val="00310CA0"/>
    <w:rsid w:val="003147DB"/>
    <w:rsid w:val="00315594"/>
    <w:rsid w:val="003171CF"/>
    <w:rsid w:val="00320EE6"/>
    <w:rsid w:val="00321FDE"/>
    <w:rsid w:val="003223C9"/>
    <w:rsid w:val="00322944"/>
    <w:rsid w:val="00323910"/>
    <w:rsid w:val="00324A4A"/>
    <w:rsid w:val="00326EE4"/>
    <w:rsid w:val="00332E63"/>
    <w:rsid w:val="003349E1"/>
    <w:rsid w:val="00335EC4"/>
    <w:rsid w:val="00341A42"/>
    <w:rsid w:val="00357D9D"/>
    <w:rsid w:val="003606B8"/>
    <w:rsid w:val="0036124F"/>
    <w:rsid w:val="00364F44"/>
    <w:rsid w:val="003660AF"/>
    <w:rsid w:val="00371682"/>
    <w:rsid w:val="003723B7"/>
    <w:rsid w:val="003725F6"/>
    <w:rsid w:val="003750D2"/>
    <w:rsid w:val="003871EC"/>
    <w:rsid w:val="0038773A"/>
    <w:rsid w:val="00392925"/>
    <w:rsid w:val="00393FB9"/>
    <w:rsid w:val="003947E8"/>
    <w:rsid w:val="003963D6"/>
    <w:rsid w:val="00396ED0"/>
    <w:rsid w:val="003A475B"/>
    <w:rsid w:val="003A5E55"/>
    <w:rsid w:val="003B0FF4"/>
    <w:rsid w:val="003B2C0B"/>
    <w:rsid w:val="003B3203"/>
    <w:rsid w:val="003B5B5F"/>
    <w:rsid w:val="003B631B"/>
    <w:rsid w:val="003C30B0"/>
    <w:rsid w:val="003C32BB"/>
    <w:rsid w:val="003D10D9"/>
    <w:rsid w:val="003D2D23"/>
    <w:rsid w:val="003D3099"/>
    <w:rsid w:val="003D3F49"/>
    <w:rsid w:val="003D4A11"/>
    <w:rsid w:val="003D62E9"/>
    <w:rsid w:val="003E022A"/>
    <w:rsid w:val="003F478A"/>
    <w:rsid w:val="003F6233"/>
    <w:rsid w:val="0040220A"/>
    <w:rsid w:val="00403046"/>
    <w:rsid w:val="00410150"/>
    <w:rsid w:val="0041193C"/>
    <w:rsid w:val="00411F83"/>
    <w:rsid w:val="004126C2"/>
    <w:rsid w:val="00414CB7"/>
    <w:rsid w:val="004164F2"/>
    <w:rsid w:val="00416662"/>
    <w:rsid w:val="0042555C"/>
    <w:rsid w:val="0042578D"/>
    <w:rsid w:val="00426DC8"/>
    <w:rsid w:val="00431C2D"/>
    <w:rsid w:val="00434C0D"/>
    <w:rsid w:val="00437123"/>
    <w:rsid w:val="004371B7"/>
    <w:rsid w:val="004416D7"/>
    <w:rsid w:val="00441B81"/>
    <w:rsid w:val="00445E38"/>
    <w:rsid w:val="004472BA"/>
    <w:rsid w:val="00451C1E"/>
    <w:rsid w:val="00454E01"/>
    <w:rsid w:val="00457082"/>
    <w:rsid w:val="0045780E"/>
    <w:rsid w:val="004602F1"/>
    <w:rsid w:val="004612ED"/>
    <w:rsid w:val="00462E97"/>
    <w:rsid w:val="0046320A"/>
    <w:rsid w:val="0046644E"/>
    <w:rsid w:val="004751FD"/>
    <w:rsid w:val="004765E8"/>
    <w:rsid w:val="0048053F"/>
    <w:rsid w:val="00481906"/>
    <w:rsid w:val="00486A7E"/>
    <w:rsid w:val="00493180"/>
    <w:rsid w:val="004A05E3"/>
    <w:rsid w:val="004A3EE9"/>
    <w:rsid w:val="004A56B5"/>
    <w:rsid w:val="004A7511"/>
    <w:rsid w:val="004A7889"/>
    <w:rsid w:val="004B4D0C"/>
    <w:rsid w:val="004B4D83"/>
    <w:rsid w:val="004B7384"/>
    <w:rsid w:val="004B7BDE"/>
    <w:rsid w:val="004B7EBF"/>
    <w:rsid w:val="004C442E"/>
    <w:rsid w:val="004C7C35"/>
    <w:rsid w:val="004D1204"/>
    <w:rsid w:val="004D3416"/>
    <w:rsid w:val="004D41D5"/>
    <w:rsid w:val="004D47C1"/>
    <w:rsid w:val="004D7FC1"/>
    <w:rsid w:val="004E11BB"/>
    <w:rsid w:val="004E2984"/>
    <w:rsid w:val="004E4F32"/>
    <w:rsid w:val="004F0C1D"/>
    <w:rsid w:val="004F0F67"/>
    <w:rsid w:val="004F25C8"/>
    <w:rsid w:val="00505EF3"/>
    <w:rsid w:val="0050650D"/>
    <w:rsid w:val="00507B6F"/>
    <w:rsid w:val="005131E2"/>
    <w:rsid w:val="00524F40"/>
    <w:rsid w:val="00527CCB"/>
    <w:rsid w:val="00530729"/>
    <w:rsid w:val="00531E4C"/>
    <w:rsid w:val="005351D9"/>
    <w:rsid w:val="005437BA"/>
    <w:rsid w:val="00545928"/>
    <w:rsid w:val="005534A0"/>
    <w:rsid w:val="00554E31"/>
    <w:rsid w:val="00555497"/>
    <w:rsid w:val="00555702"/>
    <w:rsid w:val="00561D48"/>
    <w:rsid w:val="0056264F"/>
    <w:rsid w:val="00563225"/>
    <w:rsid w:val="005735A2"/>
    <w:rsid w:val="00573C9B"/>
    <w:rsid w:val="005757DA"/>
    <w:rsid w:val="005807D5"/>
    <w:rsid w:val="005816FB"/>
    <w:rsid w:val="00582919"/>
    <w:rsid w:val="00584409"/>
    <w:rsid w:val="00587F9A"/>
    <w:rsid w:val="0059371B"/>
    <w:rsid w:val="00594A13"/>
    <w:rsid w:val="00595137"/>
    <w:rsid w:val="00596611"/>
    <w:rsid w:val="005A1AD0"/>
    <w:rsid w:val="005A2623"/>
    <w:rsid w:val="005A3920"/>
    <w:rsid w:val="005A3B10"/>
    <w:rsid w:val="005A5333"/>
    <w:rsid w:val="005A6B05"/>
    <w:rsid w:val="005B3B16"/>
    <w:rsid w:val="005B3FC1"/>
    <w:rsid w:val="005B6153"/>
    <w:rsid w:val="005B6E71"/>
    <w:rsid w:val="005B7B53"/>
    <w:rsid w:val="005C0B65"/>
    <w:rsid w:val="005C3B08"/>
    <w:rsid w:val="005C4393"/>
    <w:rsid w:val="005C624B"/>
    <w:rsid w:val="005D1965"/>
    <w:rsid w:val="005D2CB7"/>
    <w:rsid w:val="005D4AAD"/>
    <w:rsid w:val="005D7108"/>
    <w:rsid w:val="005E05D7"/>
    <w:rsid w:val="005E1C5B"/>
    <w:rsid w:val="005E63BC"/>
    <w:rsid w:val="005E71B0"/>
    <w:rsid w:val="005F2597"/>
    <w:rsid w:val="006014C0"/>
    <w:rsid w:val="00602FA0"/>
    <w:rsid w:val="0061529B"/>
    <w:rsid w:val="0062115D"/>
    <w:rsid w:val="0062301A"/>
    <w:rsid w:val="00623314"/>
    <w:rsid w:val="00623DB7"/>
    <w:rsid w:val="00633616"/>
    <w:rsid w:val="00642306"/>
    <w:rsid w:val="00642574"/>
    <w:rsid w:val="00642AA1"/>
    <w:rsid w:val="0064346F"/>
    <w:rsid w:val="00643977"/>
    <w:rsid w:val="00643AAD"/>
    <w:rsid w:val="00645711"/>
    <w:rsid w:val="00646307"/>
    <w:rsid w:val="00646BBD"/>
    <w:rsid w:val="00651AA7"/>
    <w:rsid w:val="00656245"/>
    <w:rsid w:val="006610E6"/>
    <w:rsid w:val="00666124"/>
    <w:rsid w:val="00667295"/>
    <w:rsid w:val="00670FB5"/>
    <w:rsid w:val="00671E5F"/>
    <w:rsid w:val="00673169"/>
    <w:rsid w:val="00674AAD"/>
    <w:rsid w:val="006759FF"/>
    <w:rsid w:val="00676113"/>
    <w:rsid w:val="0067670C"/>
    <w:rsid w:val="00677708"/>
    <w:rsid w:val="00682BD7"/>
    <w:rsid w:val="006851B7"/>
    <w:rsid w:val="00685245"/>
    <w:rsid w:val="00691E73"/>
    <w:rsid w:val="006928D7"/>
    <w:rsid w:val="00692CE2"/>
    <w:rsid w:val="0069768C"/>
    <w:rsid w:val="00697868"/>
    <w:rsid w:val="006A08B1"/>
    <w:rsid w:val="006A280F"/>
    <w:rsid w:val="006A3197"/>
    <w:rsid w:val="006A3EDC"/>
    <w:rsid w:val="006A772D"/>
    <w:rsid w:val="006B5C6F"/>
    <w:rsid w:val="006B6CD7"/>
    <w:rsid w:val="006C3C1B"/>
    <w:rsid w:val="006C514F"/>
    <w:rsid w:val="006C7B12"/>
    <w:rsid w:val="006C7F9B"/>
    <w:rsid w:val="006D06BC"/>
    <w:rsid w:val="006D2CD5"/>
    <w:rsid w:val="006D31D5"/>
    <w:rsid w:val="006D48A0"/>
    <w:rsid w:val="006D6FF7"/>
    <w:rsid w:val="006D7859"/>
    <w:rsid w:val="006E1FCC"/>
    <w:rsid w:val="006E4377"/>
    <w:rsid w:val="006E5923"/>
    <w:rsid w:val="006E66CE"/>
    <w:rsid w:val="006E6C82"/>
    <w:rsid w:val="006F2DD5"/>
    <w:rsid w:val="006F3615"/>
    <w:rsid w:val="006F4AD7"/>
    <w:rsid w:val="006F5BA5"/>
    <w:rsid w:val="006F6BDB"/>
    <w:rsid w:val="006F7DF8"/>
    <w:rsid w:val="00700CAA"/>
    <w:rsid w:val="00702C65"/>
    <w:rsid w:val="00702F67"/>
    <w:rsid w:val="0070604F"/>
    <w:rsid w:val="0070654D"/>
    <w:rsid w:val="0072311C"/>
    <w:rsid w:val="0073190E"/>
    <w:rsid w:val="007359B7"/>
    <w:rsid w:val="00735D2C"/>
    <w:rsid w:val="00741F0A"/>
    <w:rsid w:val="00743D3D"/>
    <w:rsid w:val="00745217"/>
    <w:rsid w:val="00745B76"/>
    <w:rsid w:val="00746348"/>
    <w:rsid w:val="0074676A"/>
    <w:rsid w:val="007479AC"/>
    <w:rsid w:val="007506C0"/>
    <w:rsid w:val="00750A1E"/>
    <w:rsid w:val="00754696"/>
    <w:rsid w:val="007546E3"/>
    <w:rsid w:val="007654C6"/>
    <w:rsid w:val="0077011D"/>
    <w:rsid w:val="00776447"/>
    <w:rsid w:val="007779DB"/>
    <w:rsid w:val="0078084A"/>
    <w:rsid w:val="0078195C"/>
    <w:rsid w:val="007855E8"/>
    <w:rsid w:val="00790F79"/>
    <w:rsid w:val="0079376A"/>
    <w:rsid w:val="007946C4"/>
    <w:rsid w:val="0079514C"/>
    <w:rsid w:val="00795551"/>
    <w:rsid w:val="007A0C11"/>
    <w:rsid w:val="007A1B5A"/>
    <w:rsid w:val="007A1C00"/>
    <w:rsid w:val="007A1DB0"/>
    <w:rsid w:val="007A4C81"/>
    <w:rsid w:val="007B0DB2"/>
    <w:rsid w:val="007B3294"/>
    <w:rsid w:val="007C32DC"/>
    <w:rsid w:val="007C4FDC"/>
    <w:rsid w:val="007D1809"/>
    <w:rsid w:val="007D4E25"/>
    <w:rsid w:val="007D54F0"/>
    <w:rsid w:val="007E088E"/>
    <w:rsid w:val="007E1CE1"/>
    <w:rsid w:val="007E5377"/>
    <w:rsid w:val="007E59F1"/>
    <w:rsid w:val="007E70BD"/>
    <w:rsid w:val="007F0FC1"/>
    <w:rsid w:val="007F17C1"/>
    <w:rsid w:val="007F34DF"/>
    <w:rsid w:val="007F489E"/>
    <w:rsid w:val="00801589"/>
    <w:rsid w:val="00803FF0"/>
    <w:rsid w:val="008069E4"/>
    <w:rsid w:val="00807CB1"/>
    <w:rsid w:val="008113A6"/>
    <w:rsid w:val="00812A8D"/>
    <w:rsid w:val="008138A2"/>
    <w:rsid w:val="008179C9"/>
    <w:rsid w:val="00827384"/>
    <w:rsid w:val="0083189B"/>
    <w:rsid w:val="00834E53"/>
    <w:rsid w:val="00840B25"/>
    <w:rsid w:val="00845827"/>
    <w:rsid w:val="00845AF3"/>
    <w:rsid w:val="00847AF7"/>
    <w:rsid w:val="00851199"/>
    <w:rsid w:val="00853F3E"/>
    <w:rsid w:val="00854423"/>
    <w:rsid w:val="00856341"/>
    <w:rsid w:val="0086440E"/>
    <w:rsid w:val="00867452"/>
    <w:rsid w:val="00870D70"/>
    <w:rsid w:val="0087684F"/>
    <w:rsid w:val="00882928"/>
    <w:rsid w:val="00882F53"/>
    <w:rsid w:val="0088345A"/>
    <w:rsid w:val="00886834"/>
    <w:rsid w:val="00890FB1"/>
    <w:rsid w:val="008911D3"/>
    <w:rsid w:val="00891264"/>
    <w:rsid w:val="0089155A"/>
    <w:rsid w:val="00893750"/>
    <w:rsid w:val="008A6503"/>
    <w:rsid w:val="008A7C86"/>
    <w:rsid w:val="008B5E10"/>
    <w:rsid w:val="008B748A"/>
    <w:rsid w:val="008C1E6A"/>
    <w:rsid w:val="008D283F"/>
    <w:rsid w:val="008D31B7"/>
    <w:rsid w:val="008D52C0"/>
    <w:rsid w:val="008D60CA"/>
    <w:rsid w:val="008E0642"/>
    <w:rsid w:val="008E06AC"/>
    <w:rsid w:val="008E0785"/>
    <w:rsid w:val="008E34FE"/>
    <w:rsid w:val="008E4EBF"/>
    <w:rsid w:val="008E6ADC"/>
    <w:rsid w:val="008F3990"/>
    <w:rsid w:val="008F7280"/>
    <w:rsid w:val="009027B8"/>
    <w:rsid w:val="009079BB"/>
    <w:rsid w:val="0091359D"/>
    <w:rsid w:val="009143F4"/>
    <w:rsid w:val="00915761"/>
    <w:rsid w:val="0091659E"/>
    <w:rsid w:val="009169E3"/>
    <w:rsid w:val="00921E68"/>
    <w:rsid w:val="00922632"/>
    <w:rsid w:val="00922CE7"/>
    <w:rsid w:val="0092402D"/>
    <w:rsid w:val="0092574F"/>
    <w:rsid w:val="00926619"/>
    <w:rsid w:val="009266D2"/>
    <w:rsid w:val="00930F6A"/>
    <w:rsid w:val="00931A8A"/>
    <w:rsid w:val="00932479"/>
    <w:rsid w:val="0093572C"/>
    <w:rsid w:val="009358EA"/>
    <w:rsid w:val="00935EAD"/>
    <w:rsid w:val="0093663A"/>
    <w:rsid w:val="0094052A"/>
    <w:rsid w:val="00942FD9"/>
    <w:rsid w:val="00945E3C"/>
    <w:rsid w:val="00950B7F"/>
    <w:rsid w:val="00957656"/>
    <w:rsid w:val="00957755"/>
    <w:rsid w:val="0096130F"/>
    <w:rsid w:val="00963BB3"/>
    <w:rsid w:val="00966674"/>
    <w:rsid w:val="00971315"/>
    <w:rsid w:val="00974539"/>
    <w:rsid w:val="00976BD4"/>
    <w:rsid w:val="009811BC"/>
    <w:rsid w:val="009817C3"/>
    <w:rsid w:val="00982646"/>
    <w:rsid w:val="00983558"/>
    <w:rsid w:val="00984AB2"/>
    <w:rsid w:val="00985AB5"/>
    <w:rsid w:val="0098698B"/>
    <w:rsid w:val="009908DE"/>
    <w:rsid w:val="00992F09"/>
    <w:rsid w:val="00993F31"/>
    <w:rsid w:val="009953BD"/>
    <w:rsid w:val="009B02BF"/>
    <w:rsid w:val="009B4C57"/>
    <w:rsid w:val="009B5736"/>
    <w:rsid w:val="009B6E2E"/>
    <w:rsid w:val="009B76C7"/>
    <w:rsid w:val="009C7336"/>
    <w:rsid w:val="009D002A"/>
    <w:rsid w:val="009D1928"/>
    <w:rsid w:val="009D1F3A"/>
    <w:rsid w:val="009D3C18"/>
    <w:rsid w:val="009D7F44"/>
    <w:rsid w:val="009E3110"/>
    <w:rsid w:val="009E6096"/>
    <w:rsid w:val="009E63A6"/>
    <w:rsid w:val="009E64FE"/>
    <w:rsid w:val="009E7980"/>
    <w:rsid w:val="009F0BA6"/>
    <w:rsid w:val="009F2389"/>
    <w:rsid w:val="009F5BB9"/>
    <w:rsid w:val="00A001F8"/>
    <w:rsid w:val="00A022EA"/>
    <w:rsid w:val="00A0352D"/>
    <w:rsid w:val="00A03F9C"/>
    <w:rsid w:val="00A11E5F"/>
    <w:rsid w:val="00A12D87"/>
    <w:rsid w:val="00A1534D"/>
    <w:rsid w:val="00A24672"/>
    <w:rsid w:val="00A25FF2"/>
    <w:rsid w:val="00A27D9D"/>
    <w:rsid w:val="00A3288B"/>
    <w:rsid w:val="00A35E96"/>
    <w:rsid w:val="00A35F28"/>
    <w:rsid w:val="00A37357"/>
    <w:rsid w:val="00A41E2C"/>
    <w:rsid w:val="00A432EF"/>
    <w:rsid w:val="00A44E6B"/>
    <w:rsid w:val="00A46C54"/>
    <w:rsid w:val="00A54931"/>
    <w:rsid w:val="00A54E67"/>
    <w:rsid w:val="00A56B6F"/>
    <w:rsid w:val="00A6072E"/>
    <w:rsid w:val="00A61EEA"/>
    <w:rsid w:val="00A63730"/>
    <w:rsid w:val="00A637D1"/>
    <w:rsid w:val="00A63C2F"/>
    <w:rsid w:val="00A70363"/>
    <w:rsid w:val="00A71551"/>
    <w:rsid w:val="00A7185C"/>
    <w:rsid w:val="00A73138"/>
    <w:rsid w:val="00A77229"/>
    <w:rsid w:val="00A84B0F"/>
    <w:rsid w:val="00A85A30"/>
    <w:rsid w:val="00A878DB"/>
    <w:rsid w:val="00A87D89"/>
    <w:rsid w:val="00A90275"/>
    <w:rsid w:val="00A90D7E"/>
    <w:rsid w:val="00A92636"/>
    <w:rsid w:val="00A94590"/>
    <w:rsid w:val="00AA098D"/>
    <w:rsid w:val="00AA163D"/>
    <w:rsid w:val="00AA2EAF"/>
    <w:rsid w:val="00AA599F"/>
    <w:rsid w:val="00AA5E3D"/>
    <w:rsid w:val="00AA61E6"/>
    <w:rsid w:val="00AA75E3"/>
    <w:rsid w:val="00AB01C4"/>
    <w:rsid w:val="00AB62D3"/>
    <w:rsid w:val="00AB66FC"/>
    <w:rsid w:val="00AB7545"/>
    <w:rsid w:val="00AC18F9"/>
    <w:rsid w:val="00AC3BB6"/>
    <w:rsid w:val="00AC4D3B"/>
    <w:rsid w:val="00AC69D5"/>
    <w:rsid w:val="00AC6F7B"/>
    <w:rsid w:val="00AD037A"/>
    <w:rsid w:val="00AD1F0C"/>
    <w:rsid w:val="00AD2D36"/>
    <w:rsid w:val="00AD3C21"/>
    <w:rsid w:val="00AD5AD2"/>
    <w:rsid w:val="00AE4A2C"/>
    <w:rsid w:val="00AE76A1"/>
    <w:rsid w:val="00AF24BC"/>
    <w:rsid w:val="00AF56BF"/>
    <w:rsid w:val="00AF6036"/>
    <w:rsid w:val="00AF7BC9"/>
    <w:rsid w:val="00B008EB"/>
    <w:rsid w:val="00B00FBF"/>
    <w:rsid w:val="00B01332"/>
    <w:rsid w:val="00B04299"/>
    <w:rsid w:val="00B05535"/>
    <w:rsid w:val="00B12506"/>
    <w:rsid w:val="00B12D38"/>
    <w:rsid w:val="00B158E1"/>
    <w:rsid w:val="00B268F6"/>
    <w:rsid w:val="00B31322"/>
    <w:rsid w:val="00B40F58"/>
    <w:rsid w:val="00B41AB8"/>
    <w:rsid w:val="00B444E7"/>
    <w:rsid w:val="00B4468B"/>
    <w:rsid w:val="00B44A27"/>
    <w:rsid w:val="00B46DB4"/>
    <w:rsid w:val="00B4720C"/>
    <w:rsid w:val="00B5063A"/>
    <w:rsid w:val="00B51009"/>
    <w:rsid w:val="00B51655"/>
    <w:rsid w:val="00B5277A"/>
    <w:rsid w:val="00B54FFB"/>
    <w:rsid w:val="00B56B31"/>
    <w:rsid w:val="00B56F20"/>
    <w:rsid w:val="00B61259"/>
    <w:rsid w:val="00B65F15"/>
    <w:rsid w:val="00B66A34"/>
    <w:rsid w:val="00B70220"/>
    <w:rsid w:val="00B72277"/>
    <w:rsid w:val="00B811DD"/>
    <w:rsid w:val="00B81588"/>
    <w:rsid w:val="00B81C97"/>
    <w:rsid w:val="00B82E6E"/>
    <w:rsid w:val="00B83D9C"/>
    <w:rsid w:val="00B87C7B"/>
    <w:rsid w:val="00B901B3"/>
    <w:rsid w:val="00B90858"/>
    <w:rsid w:val="00B93D53"/>
    <w:rsid w:val="00B94E5B"/>
    <w:rsid w:val="00BA4A16"/>
    <w:rsid w:val="00BA5790"/>
    <w:rsid w:val="00BA77D7"/>
    <w:rsid w:val="00BA7D4E"/>
    <w:rsid w:val="00BB0565"/>
    <w:rsid w:val="00BB1ABF"/>
    <w:rsid w:val="00BB22E8"/>
    <w:rsid w:val="00BB2619"/>
    <w:rsid w:val="00BB35B5"/>
    <w:rsid w:val="00BB38A3"/>
    <w:rsid w:val="00BB47CE"/>
    <w:rsid w:val="00BB74D0"/>
    <w:rsid w:val="00BC3371"/>
    <w:rsid w:val="00BC52C3"/>
    <w:rsid w:val="00BC6246"/>
    <w:rsid w:val="00BC6356"/>
    <w:rsid w:val="00BC7CB8"/>
    <w:rsid w:val="00BD0805"/>
    <w:rsid w:val="00BD2CF1"/>
    <w:rsid w:val="00BD73E7"/>
    <w:rsid w:val="00BD746F"/>
    <w:rsid w:val="00BE4EB8"/>
    <w:rsid w:val="00BE5F1E"/>
    <w:rsid w:val="00BE6E8D"/>
    <w:rsid w:val="00BF3693"/>
    <w:rsid w:val="00BF3934"/>
    <w:rsid w:val="00C00B3C"/>
    <w:rsid w:val="00C04887"/>
    <w:rsid w:val="00C05393"/>
    <w:rsid w:val="00C103CC"/>
    <w:rsid w:val="00C11542"/>
    <w:rsid w:val="00C126D7"/>
    <w:rsid w:val="00C161A0"/>
    <w:rsid w:val="00C22A74"/>
    <w:rsid w:val="00C23FB3"/>
    <w:rsid w:val="00C265FC"/>
    <w:rsid w:val="00C311C4"/>
    <w:rsid w:val="00C331B0"/>
    <w:rsid w:val="00C344B0"/>
    <w:rsid w:val="00C35E65"/>
    <w:rsid w:val="00C35FD1"/>
    <w:rsid w:val="00C3651D"/>
    <w:rsid w:val="00C37974"/>
    <w:rsid w:val="00C40497"/>
    <w:rsid w:val="00C42431"/>
    <w:rsid w:val="00C42769"/>
    <w:rsid w:val="00C43D47"/>
    <w:rsid w:val="00C43E60"/>
    <w:rsid w:val="00C45563"/>
    <w:rsid w:val="00C463CB"/>
    <w:rsid w:val="00C476C3"/>
    <w:rsid w:val="00C50597"/>
    <w:rsid w:val="00C545F5"/>
    <w:rsid w:val="00C55BAD"/>
    <w:rsid w:val="00C603AC"/>
    <w:rsid w:val="00C64913"/>
    <w:rsid w:val="00C66EAE"/>
    <w:rsid w:val="00C701E9"/>
    <w:rsid w:val="00C70DA6"/>
    <w:rsid w:val="00C714D5"/>
    <w:rsid w:val="00C7609E"/>
    <w:rsid w:val="00C77E23"/>
    <w:rsid w:val="00C822A6"/>
    <w:rsid w:val="00C869F7"/>
    <w:rsid w:val="00C86F12"/>
    <w:rsid w:val="00C8786A"/>
    <w:rsid w:val="00C90BF8"/>
    <w:rsid w:val="00C94AA1"/>
    <w:rsid w:val="00C96931"/>
    <w:rsid w:val="00CA1461"/>
    <w:rsid w:val="00CA574F"/>
    <w:rsid w:val="00CA70AB"/>
    <w:rsid w:val="00CA7E39"/>
    <w:rsid w:val="00CB0829"/>
    <w:rsid w:val="00CB093E"/>
    <w:rsid w:val="00CB354F"/>
    <w:rsid w:val="00CB36E7"/>
    <w:rsid w:val="00CB4BB7"/>
    <w:rsid w:val="00CB4EDC"/>
    <w:rsid w:val="00CB5199"/>
    <w:rsid w:val="00CB7376"/>
    <w:rsid w:val="00CC31BB"/>
    <w:rsid w:val="00CC3C62"/>
    <w:rsid w:val="00CC45E0"/>
    <w:rsid w:val="00CC782C"/>
    <w:rsid w:val="00CD430A"/>
    <w:rsid w:val="00CD5751"/>
    <w:rsid w:val="00CD64DF"/>
    <w:rsid w:val="00CE243E"/>
    <w:rsid w:val="00CE2FDA"/>
    <w:rsid w:val="00CE3CA4"/>
    <w:rsid w:val="00CE530A"/>
    <w:rsid w:val="00CE7BE0"/>
    <w:rsid w:val="00CE7ECF"/>
    <w:rsid w:val="00CF02EF"/>
    <w:rsid w:val="00CF3738"/>
    <w:rsid w:val="00D01C06"/>
    <w:rsid w:val="00D0280F"/>
    <w:rsid w:val="00D03476"/>
    <w:rsid w:val="00D17D48"/>
    <w:rsid w:val="00D261D0"/>
    <w:rsid w:val="00D26EF4"/>
    <w:rsid w:val="00D273AE"/>
    <w:rsid w:val="00D31D7F"/>
    <w:rsid w:val="00D325F9"/>
    <w:rsid w:val="00D32EA6"/>
    <w:rsid w:val="00D3381C"/>
    <w:rsid w:val="00D34731"/>
    <w:rsid w:val="00D3517D"/>
    <w:rsid w:val="00D359ED"/>
    <w:rsid w:val="00D3698F"/>
    <w:rsid w:val="00D37560"/>
    <w:rsid w:val="00D40825"/>
    <w:rsid w:val="00D411B7"/>
    <w:rsid w:val="00D43629"/>
    <w:rsid w:val="00D43DB1"/>
    <w:rsid w:val="00D461D5"/>
    <w:rsid w:val="00D46AA0"/>
    <w:rsid w:val="00D50F3D"/>
    <w:rsid w:val="00D519F0"/>
    <w:rsid w:val="00D54287"/>
    <w:rsid w:val="00D569EE"/>
    <w:rsid w:val="00D63096"/>
    <w:rsid w:val="00D63F6E"/>
    <w:rsid w:val="00D64047"/>
    <w:rsid w:val="00D701A6"/>
    <w:rsid w:val="00D72078"/>
    <w:rsid w:val="00D735E5"/>
    <w:rsid w:val="00D74CD7"/>
    <w:rsid w:val="00D8079D"/>
    <w:rsid w:val="00D8284F"/>
    <w:rsid w:val="00D839D8"/>
    <w:rsid w:val="00D83A0F"/>
    <w:rsid w:val="00D842BA"/>
    <w:rsid w:val="00D9154A"/>
    <w:rsid w:val="00D9192F"/>
    <w:rsid w:val="00D91A6C"/>
    <w:rsid w:val="00DA4DB9"/>
    <w:rsid w:val="00DB15EC"/>
    <w:rsid w:val="00DB1A32"/>
    <w:rsid w:val="00DB421A"/>
    <w:rsid w:val="00DB4CC3"/>
    <w:rsid w:val="00DB78C5"/>
    <w:rsid w:val="00DC48D1"/>
    <w:rsid w:val="00DC64F8"/>
    <w:rsid w:val="00DD045B"/>
    <w:rsid w:val="00DD0DC7"/>
    <w:rsid w:val="00DD1341"/>
    <w:rsid w:val="00DD2E62"/>
    <w:rsid w:val="00DD4788"/>
    <w:rsid w:val="00DD7B15"/>
    <w:rsid w:val="00DD7C74"/>
    <w:rsid w:val="00DE0871"/>
    <w:rsid w:val="00DE61D3"/>
    <w:rsid w:val="00DE652C"/>
    <w:rsid w:val="00DF09AC"/>
    <w:rsid w:val="00DF2140"/>
    <w:rsid w:val="00DF24E1"/>
    <w:rsid w:val="00DF60BD"/>
    <w:rsid w:val="00DF6D04"/>
    <w:rsid w:val="00E04B19"/>
    <w:rsid w:val="00E04F26"/>
    <w:rsid w:val="00E119E5"/>
    <w:rsid w:val="00E128A6"/>
    <w:rsid w:val="00E164F4"/>
    <w:rsid w:val="00E16EBB"/>
    <w:rsid w:val="00E21CBA"/>
    <w:rsid w:val="00E238CB"/>
    <w:rsid w:val="00E4063E"/>
    <w:rsid w:val="00E42AE6"/>
    <w:rsid w:val="00E42FD4"/>
    <w:rsid w:val="00E44D4C"/>
    <w:rsid w:val="00E4630B"/>
    <w:rsid w:val="00E506BD"/>
    <w:rsid w:val="00E51D91"/>
    <w:rsid w:val="00E6030A"/>
    <w:rsid w:val="00E643EC"/>
    <w:rsid w:val="00E67A62"/>
    <w:rsid w:val="00E72B3E"/>
    <w:rsid w:val="00E7371B"/>
    <w:rsid w:val="00E76D4F"/>
    <w:rsid w:val="00E7779E"/>
    <w:rsid w:val="00E81CE8"/>
    <w:rsid w:val="00E85903"/>
    <w:rsid w:val="00E868B8"/>
    <w:rsid w:val="00E86F9A"/>
    <w:rsid w:val="00E9175C"/>
    <w:rsid w:val="00E975BE"/>
    <w:rsid w:val="00EA00F8"/>
    <w:rsid w:val="00EA3C4C"/>
    <w:rsid w:val="00EB1FC2"/>
    <w:rsid w:val="00EB2030"/>
    <w:rsid w:val="00EB2E95"/>
    <w:rsid w:val="00EB7D6D"/>
    <w:rsid w:val="00EC35B9"/>
    <w:rsid w:val="00EC3922"/>
    <w:rsid w:val="00EC4E8F"/>
    <w:rsid w:val="00EC67B2"/>
    <w:rsid w:val="00EC68FB"/>
    <w:rsid w:val="00EC6AAC"/>
    <w:rsid w:val="00EC7643"/>
    <w:rsid w:val="00EC7AD2"/>
    <w:rsid w:val="00ED4108"/>
    <w:rsid w:val="00ED5DF1"/>
    <w:rsid w:val="00ED5FDA"/>
    <w:rsid w:val="00ED7F26"/>
    <w:rsid w:val="00EE17DE"/>
    <w:rsid w:val="00EE7B3F"/>
    <w:rsid w:val="00EE7BD8"/>
    <w:rsid w:val="00EF27A4"/>
    <w:rsid w:val="00EF5544"/>
    <w:rsid w:val="00EF7650"/>
    <w:rsid w:val="00F00C71"/>
    <w:rsid w:val="00F0158E"/>
    <w:rsid w:val="00F050D8"/>
    <w:rsid w:val="00F057E6"/>
    <w:rsid w:val="00F12C2A"/>
    <w:rsid w:val="00F13958"/>
    <w:rsid w:val="00F13C8C"/>
    <w:rsid w:val="00F14B5A"/>
    <w:rsid w:val="00F164E7"/>
    <w:rsid w:val="00F20495"/>
    <w:rsid w:val="00F257BD"/>
    <w:rsid w:val="00F3158B"/>
    <w:rsid w:val="00F3194D"/>
    <w:rsid w:val="00F32780"/>
    <w:rsid w:val="00F37461"/>
    <w:rsid w:val="00F37BD2"/>
    <w:rsid w:val="00F42AA0"/>
    <w:rsid w:val="00F45167"/>
    <w:rsid w:val="00F51992"/>
    <w:rsid w:val="00F525DF"/>
    <w:rsid w:val="00F6547D"/>
    <w:rsid w:val="00F673E8"/>
    <w:rsid w:val="00F67B44"/>
    <w:rsid w:val="00F70DC9"/>
    <w:rsid w:val="00F76082"/>
    <w:rsid w:val="00F76803"/>
    <w:rsid w:val="00F76D91"/>
    <w:rsid w:val="00F80607"/>
    <w:rsid w:val="00F8434A"/>
    <w:rsid w:val="00F848C8"/>
    <w:rsid w:val="00F90DC1"/>
    <w:rsid w:val="00F9150B"/>
    <w:rsid w:val="00F917E6"/>
    <w:rsid w:val="00F93FE6"/>
    <w:rsid w:val="00F96F8D"/>
    <w:rsid w:val="00F9775D"/>
    <w:rsid w:val="00FA325A"/>
    <w:rsid w:val="00FA3469"/>
    <w:rsid w:val="00FA57D6"/>
    <w:rsid w:val="00FB4110"/>
    <w:rsid w:val="00FB4595"/>
    <w:rsid w:val="00FB4E7D"/>
    <w:rsid w:val="00FC3390"/>
    <w:rsid w:val="00FC56AB"/>
    <w:rsid w:val="00FD200B"/>
    <w:rsid w:val="00FD2799"/>
    <w:rsid w:val="00FD4045"/>
    <w:rsid w:val="00FD7804"/>
    <w:rsid w:val="00FE2F7D"/>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3F"/>
    <w:pPr>
      <w:widowControl w:val="0"/>
      <w:overflowPunct w:val="0"/>
      <w:adjustRightInd w:val="0"/>
      <w:jc w:val="both"/>
      <w:textAlignment w:val="baseline"/>
    </w:pPr>
    <w:rPr>
      <w:rFonts w:eastAsia="ＭＳ ゴシック" w:cs="ＭＳ ゴシック"/>
      <w:color w:val="000000"/>
      <w:sz w:val="24"/>
      <w:szCs w:val="24"/>
    </w:rPr>
  </w:style>
  <w:style w:type="paragraph" w:styleId="1">
    <w:name w:val="heading 1"/>
    <w:basedOn w:val="a"/>
    <w:next w:val="a"/>
    <w:link w:val="10"/>
    <w:uiPriority w:val="9"/>
    <w:qFormat/>
    <w:rsid w:val="00C476C3"/>
    <w:pPr>
      <w:keepNext/>
      <w:outlineLvl w:val="0"/>
    </w:pPr>
    <w:rPr>
      <w:rFonts w:ascii="Arial" w:hAnsi="Arial" w:cs="Times New Roman"/>
    </w:rPr>
  </w:style>
  <w:style w:type="paragraph" w:styleId="2">
    <w:name w:val="heading 2"/>
    <w:basedOn w:val="a"/>
    <w:next w:val="a"/>
    <w:link w:val="20"/>
    <w:uiPriority w:val="9"/>
    <w:unhideWhenUsed/>
    <w:qFormat/>
    <w:rsid w:val="00C476C3"/>
    <w:pPr>
      <w:keepNext/>
      <w:outlineLvl w:val="1"/>
    </w:pPr>
    <w:rPr>
      <w:rFonts w:ascii="Arial" w:hAnsi="Arial" w:cs="Times New Roman"/>
    </w:rPr>
  </w:style>
  <w:style w:type="paragraph" w:styleId="3">
    <w:name w:val="heading 3"/>
    <w:basedOn w:val="a"/>
    <w:next w:val="a"/>
    <w:link w:val="30"/>
    <w:uiPriority w:val="9"/>
    <w:semiHidden/>
    <w:unhideWhenUsed/>
    <w:qFormat/>
    <w:rsid w:val="00F848C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848C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FFA"/>
    <w:pPr>
      <w:tabs>
        <w:tab w:val="center" w:pos="4252"/>
        <w:tab w:val="right" w:pos="8504"/>
      </w:tabs>
      <w:snapToGrid w:val="0"/>
    </w:pPr>
  </w:style>
  <w:style w:type="character" w:customStyle="1" w:styleId="a4">
    <w:name w:val="ヘッダー (文字)"/>
    <w:link w:val="a3"/>
    <w:uiPriority w:val="99"/>
    <w:locked/>
    <w:rsid w:val="00257FFA"/>
    <w:rPr>
      <w:rFonts w:eastAsia="ＭＳ ゴシック" w:cs="ＭＳ ゴシック"/>
      <w:color w:val="000000"/>
      <w:kern w:val="0"/>
      <w:sz w:val="24"/>
      <w:szCs w:val="24"/>
    </w:rPr>
  </w:style>
  <w:style w:type="paragraph" w:styleId="a5">
    <w:name w:val="footer"/>
    <w:basedOn w:val="a"/>
    <w:link w:val="a6"/>
    <w:uiPriority w:val="99"/>
    <w:unhideWhenUsed/>
    <w:rsid w:val="00257FFA"/>
    <w:pPr>
      <w:tabs>
        <w:tab w:val="center" w:pos="4252"/>
        <w:tab w:val="right" w:pos="8504"/>
      </w:tabs>
      <w:snapToGrid w:val="0"/>
    </w:pPr>
  </w:style>
  <w:style w:type="character" w:customStyle="1" w:styleId="a6">
    <w:name w:val="フッター (文字)"/>
    <w:link w:val="a5"/>
    <w:uiPriority w:val="99"/>
    <w:locked/>
    <w:rsid w:val="00257FFA"/>
    <w:rPr>
      <w:rFonts w:eastAsia="ＭＳ ゴシック" w:cs="ＭＳ ゴシック"/>
      <w:color w:val="000000"/>
      <w:kern w:val="0"/>
      <w:sz w:val="24"/>
      <w:szCs w:val="24"/>
    </w:rPr>
  </w:style>
  <w:style w:type="paragraph" w:styleId="a7">
    <w:name w:val="No Spacing"/>
    <w:link w:val="a8"/>
    <w:uiPriority w:val="1"/>
    <w:qFormat/>
    <w:rsid w:val="006D06BC"/>
    <w:rPr>
      <w:rFonts w:ascii="Century" w:hAnsi="Century"/>
      <w:sz w:val="22"/>
      <w:szCs w:val="22"/>
    </w:rPr>
  </w:style>
  <w:style w:type="character" w:customStyle="1" w:styleId="a8">
    <w:name w:val="行間詰め (文字)"/>
    <w:link w:val="a7"/>
    <w:uiPriority w:val="1"/>
    <w:locked/>
    <w:rsid w:val="006D06BC"/>
    <w:rPr>
      <w:rFonts w:ascii="Century" w:hAnsi="Century"/>
      <w:sz w:val="22"/>
      <w:szCs w:val="22"/>
      <w:lang w:val="en-US" w:eastAsia="ja-JP" w:bidi="ar-SA"/>
    </w:rPr>
  </w:style>
  <w:style w:type="paragraph" w:styleId="a9">
    <w:name w:val="Balloon Text"/>
    <w:basedOn w:val="a"/>
    <w:link w:val="aa"/>
    <w:uiPriority w:val="99"/>
    <w:semiHidden/>
    <w:unhideWhenUsed/>
    <w:rsid w:val="00B41AB8"/>
    <w:rPr>
      <w:rFonts w:ascii="Arial" w:hAnsi="Arial" w:cs="Times New Roman"/>
      <w:sz w:val="18"/>
      <w:szCs w:val="18"/>
    </w:rPr>
  </w:style>
  <w:style w:type="character" w:customStyle="1" w:styleId="aa">
    <w:name w:val="吹き出し (文字)"/>
    <w:link w:val="a9"/>
    <w:uiPriority w:val="99"/>
    <w:semiHidden/>
    <w:rsid w:val="00B41AB8"/>
    <w:rPr>
      <w:rFonts w:ascii="Arial" w:eastAsia="ＭＳ ゴシック" w:hAnsi="Arial" w:cs="Times New Roman"/>
      <w:color w:val="000000"/>
      <w:sz w:val="18"/>
      <w:szCs w:val="18"/>
    </w:rPr>
  </w:style>
  <w:style w:type="character" w:customStyle="1" w:styleId="10">
    <w:name w:val="見出し 1 (文字)"/>
    <w:link w:val="1"/>
    <w:uiPriority w:val="9"/>
    <w:rsid w:val="00C476C3"/>
    <w:rPr>
      <w:rFonts w:ascii="Arial" w:eastAsia="ＭＳ ゴシック" w:hAnsi="Arial" w:cs="Times New Roman"/>
      <w:color w:val="000000"/>
      <w:sz w:val="24"/>
      <w:szCs w:val="24"/>
    </w:rPr>
  </w:style>
  <w:style w:type="character" w:customStyle="1" w:styleId="20">
    <w:name w:val="見出し 2 (文字)"/>
    <w:link w:val="2"/>
    <w:uiPriority w:val="9"/>
    <w:rsid w:val="00C476C3"/>
    <w:rPr>
      <w:rFonts w:ascii="Arial" w:eastAsia="ＭＳ ゴシック" w:hAnsi="Arial" w:cs="Times New Roman"/>
      <w:color w:val="000000"/>
      <w:sz w:val="24"/>
      <w:szCs w:val="24"/>
    </w:rPr>
  </w:style>
  <w:style w:type="paragraph" w:styleId="11">
    <w:name w:val="toc 1"/>
    <w:basedOn w:val="a"/>
    <w:next w:val="a"/>
    <w:autoRedefine/>
    <w:uiPriority w:val="39"/>
    <w:unhideWhenUsed/>
    <w:rsid w:val="00445E38"/>
    <w:pPr>
      <w:spacing w:before="120" w:after="120"/>
      <w:jc w:val="left"/>
    </w:pPr>
    <w:rPr>
      <w:rFonts w:asciiTheme="minorHAnsi" w:hAnsiTheme="minorHAnsi"/>
      <w:b/>
      <w:bCs/>
      <w:caps/>
      <w:sz w:val="20"/>
      <w:szCs w:val="20"/>
    </w:rPr>
  </w:style>
  <w:style w:type="paragraph" w:styleId="21">
    <w:name w:val="toc 2"/>
    <w:basedOn w:val="a"/>
    <w:next w:val="a"/>
    <w:autoRedefine/>
    <w:uiPriority w:val="39"/>
    <w:unhideWhenUsed/>
    <w:rsid w:val="00445E38"/>
    <w:pPr>
      <w:ind w:left="240"/>
      <w:jc w:val="left"/>
    </w:pPr>
    <w:rPr>
      <w:rFonts w:asciiTheme="minorHAnsi" w:hAnsiTheme="minorHAnsi"/>
      <w:smallCaps/>
      <w:sz w:val="20"/>
      <w:szCs w:val="20"/>
    </w:rPr>
  </w:style>
  <w:style w:type="paragraph" w:styleId="31">
    <w:name w:val="toc 3"/>
    <w:basedOn w:val="a"/>
    <w:next w:val="a"/>
    <w:autoRedefine/>
    <w:uiPriority w:val="39"/>
    <w:unhideWhenUsed/>
    <w:rsid w:val="00445E38"/>
    <w:pPr>
      <w:ind w:left="480"/>
      <w:jc w:val="left"/>
    </w:pPr>
    <w:rPr>
      <w:rFonts w:asciiTheme="minorHAnsi" w:hAnsiTheme="minorHAnsi"/>
      <w:i/>
      <w:iCs/>
      <w:sz w:val="20"/>
      <w:szCs w:val="20"/>
    </w:rPr>
  </w:style>
  <w:style w:type="paragraph" w:styleId="41">
    <w:name w:val="toc 4"/>
    <w:basedOn w:val="a"/>
    <w:next w:val="a"/>
    <w:autoRedefine/>
    <w:uiPriority w:val="39"/>
    <w:unhideWhenUsed/>
    <w:rsid w:val="00445E38"/>
    <w:pPr>
      <w:ind w:left="720"/>
      <w:jc w:val="left"/>
    </w:pPr>
    <w:rPr>
      <w:rFonts w:asciiTheme="minorHAnsi" w:hAnsiTheme="minorHAnsi"/>
      <w:sz w:val="18"/>
      <w:szCs w:val="18"/>
    </w:rPr>
  </w:style>
  <w:style w:type="paragraph" w:styleId="5">
    <w:name w:val="toc 5"/>
    <w:basedOn w:val="a"/>
    <w:next w:val="a"/>
    <w:autoRedefine/>
    <w:uiPriority w:val="39"/>
    <w:unhideWhenUsed/>
    <w:rsid w:val="00445E38"/>
    <w:pPr>
      <w:ind w:left="960"/>
      <w:jc w:val="left"/>
    </w:pPr>
    <w:rPr>
      <w:rFonts w:asciiTheme="minorHAnsi" w:hAnsiTheme="minorHAnsi"/>
      <w:sz w:val="18"/>
      <w:szCs w:val="18"/>
    </w:rPr>
  </w:style>
  <w:style w:type="paragraph" w:styleId="6">
    <w:name w:val="toc 6"/>
    <w:basedOn w:val="a"/>
    <w:next w:val="a"/>
    <w:autoRedefine/>
    <w:uiPriority w:val="39"/>
    <w:unhideWhenUsed/>
    <w:rsid w:val="00445E38"/>
    <w:pPr>
      <w:ind w:left="1200"/>
      <w:jc w:val="left"/>
    </w:pPr>
    <w:rPr>
      <w:rFonts w:asciiTheme="minorHAnsi" w:hAnsiTheme="minorHAnsi"/>
      <w:sz w:val="18"/>
      <w:szCs w:val="18"/>
    </w:rPr>
  </w:style>
  <w:style w:type="paragraph" w:styleId="7">
    <w:name w:val="toc 7"/>
    <w:basedOn w:val="a"/>
    <w:next w:val="a"/>
    <w:autoRedefine/>
    <w:uiPriority w:val="39"/>
    <w:unhideWhenUsed/>
    <w:rsid w:val="00445E38"/>
    <w:pPr>
      <w:ind w:left="1440"/>
      <w:jc w:val="left"/>
    </w:pPr>
    <w:rPr>
      <w:rFonts w:asciiTheme="minorHAnsi" w:hAnsiTheme="minorHAnsi"/>
      <w:sz w:val="18"/>
      <w:szCs w:val="18"/>
    </w:rPr>
  </w:style>
  <w:style w:type="paragraph" w:styleId="8">
    <w:name w:val="toc 8"/>
    <w:basedOn w:val="a"/>
    <w:next w:val="a"/>
    <w:autoRedefine/>
    <w:uiPriority w:val="39"/>
    <w:unhideWhenUsed/>
    <w:rsid w:val="00445E38"/>
    <w:pPr>
      <w:ind w:left="1680"/>
      <w:jc w:val="left"/>
    </w:pPr>
    <w:rPr>
      <w:rFonts w:asciiTheme="minorHAnsi" w:hAnsiTheme="minorHAnsi"/>
      <w:sz w:val="18"/>
      <w:szCs w:val="18"/>
    </w:rPr>
  </w:style>
  <w:style w:type="paragraph" w:styleId="9">
    <w:name w:val="toc 9"/>
    <w:basedOn w:val="a"/>
    <w:next w:val="a"/>
    <w:autoRedefine/>
    <w:uiPriority w:val="39"/>
    <w:unhideWhenUsed/>
    <w:rsid w:val="00445E38"/>
    <w:pPr>
      <w:ind w:left="1920"/>
      <w:jc w:val="left"/>
    </w:pPr>
    <w:rPr>
      <w:rFonts w:asciiTheme="minorHAnsi" w:hAnsiTheme="minorHAnsi"/>
      <w:sz w:val="18"/>
      <w:szCs w:val="18"/>
    </w:rPr>
  </w:style>
  <w:style w:type="character" w:styleId="ab">
    <w:name w:val="Hyperlink"/>
    <w:uiPriority w:val="99"/>
    <w:unhideWhenUsed/>
    <w:rsid w:val="00445E38"/>
    <w:rPr>
      <w:color w:val="0000FF"/>
      <w:u w:val="single"/>
    </w:rPr>
  </w:style>
  <w:style w:type="paragraph" w:styleId="ac">
    <w:name w:val="Revision"/>
    <w:hidden/>
    <w:uiPriority w:val="99"/>
    <w:semiHidden/>
    <w:rsid w:val="009817C3"/>
    <w:rPr>
      <w:rFonts w:eastAsia="ＭＳ ゴシック" w:cs="ＭＳ ゴシック"/>
      <w:color w:val="000000"/>
      <w:sz w:val="24"/>
      <w:szCs w:val="24"/>
    </w:rPr>
  </w:style>
  <w:style w:type="paragraph" w:styleId="ad">
    <w:name w:val="List Paragraph"/>
    <w:basedOn w:val="a"/>
    <w:uiPriority w:val="34"/>
    <w:qFormat/>
    <w:rsid w:val="003B631B"/>
    <w:pPr>
      <w:ind w:leftChars="400" w:left="840"/>
    </w:pPr>
  </w:style>
  <w:style w:type="table" w:styleId="32">
    <w:name w:val="Light Grid Accent 5"/>
    <w:basedOn w:val="a1"/>
    <w:uiPriority w:val="62"/>
    <w:rsid w:val="00A7185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ae">
    <w:name w:val="スタイル"/>
    <w:rsid w:val="003B5B5F"/>
    <w:pPr>
      <w:widowControl w:val="0"/>
      <w:autoSpaceDE w:val="0"/>
      <w:autoSpaceDN w:val="0"/>
      <w:adjustRightInd w:val="0"/>
    </w:pPr>
    <w:rPr>
      <w:rFonts w:ascii="ＭＳ Ｐ明朝" w:eastAsia="ＭＳ Ｐ明朝" w:hAnsiTheme="minorHAnsi" w:cs="ＭＳ Ｐ明朝"/>
      <w:sz w:val="24"/>
      <w:szCs w:val="24"/>
    </w:rPr>
  </w:style>
  <w:style w:type="table" w:styleId="22">
    <w:name w:val="Light List Accent 5"/>
    <w:basedOn w:val="a1"/>
    <w:uiPriority w:val="61"/>
    <w:rsid w:val="00921E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30">
    <w:name w:val="見出し 3 (文字)"/>
    <w:basedOn w:val="a0"/>
    <w:link w:val="3"/>
    <w:uiPriority w:val="9"/>
    <w:semiHidden/>
    <w:rsid w:val="00F848C8"/>
    <w:rPr>
      <w:rFonts w:asciiTheme="majorHAnsi" w:eastAsiaTheme="majorEastAsia" w:hAnsiTheme="majorHAnsi" w:cstheme="majorBidi"/>
      <w:color w:val="000000"/>
      <w:sz w:val="24"/>
      <w:szCs w:val="24"/>
    </w:rPr>
  </w:style>
  <w:style w:type="character" w:customStyle="1" w:styleId="40">
    <w:name w:val="見出し 4 (文字)"/>
    <w:basedOn w:val="a0"/>
    <w:link w:val="4"/>
    <w:uiPriority w:val="9"/>
    <w:semiHidden/>
    <w:rsid w:val="00F848C8"/>
    <w:rPr>
      <w:rFonts w:eastAsia="ＭＳ ゴシック" w:cs="ＭＳ ゴシック"/>
      <w:b/>
      <w:bCs/>
      <w:color w:val="000000"/>
      <w:sz w:val="24"/>
      <w:szCs w:val="24"/>
    </w:rPr>
  </w:style>
  <w:style w:type="character" w:styleId="af">
    <w:name w:val="annotation reference"/>
    <w:basedOn w:val="a0"/>
    <w:uiPriority w:val="99"/>
    <w:semiHidden/>
    <w:unhideWhenUsed/>
    <w:rsid w:val="002225BE"/>
    <w:rPr>
      <w:sz w:val="18"/>
      <w:szCs w:val="18"/>
    </w:rPr>
  </w:style>
  <w:style w:type="paragraph" w:styleId="af0">
    <w:name w:val="annotation text"/>
    <w:basedOn w:val="a"/>
    <w:link w:val="af1"/>
    <w:uiPriority w:val="99"/>
    <w:semiHidden/>
    <w:unhideWhenUsed/>
    <w:rsid w:val="002225BE"/>
    <w:pPr>
      <w:jc w:val="left"/>
    </w:pPr>
  </w:style>
  <w:style w:type="character" w:customStyle="1" w:styleId="af1">
    <w:name w:val="コメント文字列 (文字)"/>
    <w:basedOn w:val="a0"/>
    <w:link w:val="af0"/>
    <w:uiPriority w:val="99"/>
    <w:semiHidden/>
    <w:rsid w:val="002225BE"/>
    <w:rPr>
      <w:rFonts w:eastAsia="ＭＳ ゴシック" w:cs="ＭＳ ゴシック"/>
      <w:color w:val="000000"/>
      <w:sz w:val="24"/>
      <w:szCs w:val="24"/>
    </w:rPr>
  </w:style>
  <w:style w:type="paragraph" w:styleId="af2">
    <w:name w:val="annotation subject"/>
    <w:basedOn w:val="af0"/>
    <w:next w:val="af0"/>
    <w:link w:val="af3"/>
    <w:uiPriority w:val="99"/>
    <w:semiHidden/>
    <w:unhideWhenUsed/>
    <w:rsid w:val="002225BE"/>
    <w:rPr>
      <w:b/>
      <w:bCs/>
    </w:rPr>
  </w:style>
  <w:style w:type="character" w:customStyle="1" w:styleId="af3">
    <w:name w:val="コメント内容 (文字)"/>
    <w:basedOn w:val="af1"/>
    <w:link w:val="af2"/>
    <w:uiPriority w:val="99"/>
    <w:semiHidden/>
    <w:rsid w:val="002225BE"/>
    <w:rPr>
      <w:rFonts w:eastAsia="ＭＳ ゴシック" w:cs="ＭＳ ゴシック"/>
      <w:b/>
      <w:bCs/>
      <w:color w:val="000000"/>
      <w:sz w:val="24"/>
      <w:szCs w:val="24"/>
    </w:rPr>
  </w:style>
  <w:style w:type="paragraph" w:styleId="Web">
    <w:name w:val="Normal (Web)"/>
    <w:basedOn w:val="a"/>
    <w:uiPriority w:val="99"/>
    <w:unhideWhenUsed/>
    <w:rsid w:val="00741F0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23">
    <w:name w:val="Light List"/>
    <w:basedOn w:val="a1"/>
    <w:uiPriority w:val="61"/>
    <w:rsid w:val="00E44D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4">
    <w:name w:val="Table Grid"/>
    <w:basedOn w:val="a1"/>
    <w:uiPriority w:val="59"/>
    <w:unhideWhenUsed/>
    <w:rsid w:val="00F7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207A4A"/>
  </w:style>
  <w:style w:type="character" w:customStyle="1" w:styleId="af6">
    <w:name w:val="日付 (文字)"/>
    <w:basedOn w:val="a0"/>
    <w:link w:val="af5"/>
    <w:uiPriority w:val="99"/>
    <w:semiHidden/>
    <w:rsid w:val="00207A4A"/>
    <w:rPr>
      <w:rFonts w:eastAsia="ＭＳ ゴシック" w:cs="ＭＳ 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3F"/>
    <w:pPr>
      <w:widowControl w:val="0"/>
      <w:overflowPunct w:val="0"/>
      <w:adjustRightInd w:val="0"/>
      <w:jc w:val="both"/>
      <w:textAlignment w:val="baseline"/>
    </w:pPr>
    <w:rPr>
      <w:rFonts w:eastAsia="ＭＳ ゴシック" w:cs="ＭＳ ゴシック"/>
      <w:color w:val="000000"/>
      <w:sz w:val="24"/>
      <w:szCs w:val="24"/>
    </w:rPr>
  </w:style>
  <w:style w:type="paragraph" w:styleId="1">
    <w:name w:val="heading 1"/>
    <w:basedOn w:val="a"/>
    <w:next w:val="a"/>
    <w:link w:val="10"/>
    <w:uiPriority w:val="9"/>
    <w:qFormat/>
    <w:rsid w:val="00C476C3"/>
    <w:pPr>
      <w:keepNext/>
      <w:outlineLvl w:val="0"/>
    </w:pPr>
    <w:rPr>
      <w:rFonts w:ascii="Arial" w:hAnsi="Arial" w:cs="Times New Roman"/>
    </w:rPr>
  </w:style>
  <w:style w:type="paragraph" w:styleId="2">
    <w:name w:val="heading 2"/>
    <w:basedOn w:val="a"/>
    <w:next w:val="a"/>
    <w:link w:val="20"/>
    <w:uiPriority w:val="9"/>
    <w:unhideWhenUsed/>
    <w:qFormat/>
    <w:rsid w:val="00C476C3"/>
    <w:pPr>
      <w:keepNext/>
      <w:outlineLvl w:val="1"/>
    </w:pPr>
    <w:rPr>
      <w:rFonts w:ascii="Arial" w:hAnsi="Arial" w:cs="Times New Roman"/>
    </w:rPr>
  </w:style>
  <w:style w:type="paragraph" w:styleId="3">
    <w:name w:val="heading 3"/>
    <w:basedOn w:val="a"/>
    <w:next w:val="a"/>
    <w:link w:val="30"/>
    <w:uiPriority w:val="9"/>
    <w:semiHidden/>
    <w:unhideWhenUsed/>
    <w:qFormat/>
    <w:rsid w:val="00F848C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848C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FFA"/>
    <w:pPr>
      <w:tabs>
        <w:tab w:val="center" w:pos="4252"/>
        <w:tab w:val="right" w:pos="8504"/>
      </w:tabs>
      <w:snapToGrid w:val="0"/>
    </w:pPr>
  </w:style>
  <w:style w:type="character" w:customStyle="1" w:styleId="a4">
    <w:name w:val="ヘッダー (文字)"/>
    <w:link w:val="a3"/>
    <w:uiPriority w:val="99"/>
    <w:locked/>
    <w:rsid w:val="00257FFA"/>
    <w:rPr>
      <w:rFonts w:eastAsia="ＭＳ ゴシック" w:cs="ＭＳ ゴシック"/>
      <w:color w:val="000000"/>
      <w:kern w:val="0"/>
      <w:sz w:val="24"/>
      <w:szCs w:val="24"/>
    </w:rPr>
  </w:style>
  <w:style w:type="paragraph" w:styleId="a5">
    <w:name w:val="footer"/>
    <w:basedOn w:val="a"/>
    <w:link w:val="a6"/>
    <w:uiPriority w:val="99"/>
    <w:unhideWhenUsed/>
    <w:rsid w:val="00257FFA"/>
    <w:pPr>
      <w:tabs>
        <w:tab w:val="center" w:pos="4252"/>
        <w:tab w:val="right" w:pos="8504"/>
      </w:tabs>
      <w:snapToGrid w:val="0"/>
    </w:pPr>
  </w:style>
  <w:style w:type="character" w:customStyle="1" w:styleId="a6">
    <w:name w:val="フッター (文字)"/>
    <w:link w:val="a5"/>
    <w:uiPriority w:val="99"/>
    <w:locked/>
    <w:rsid w:val="00257FFA"/>
    <w:rPr>
      <w:rFonts w:eastAsia="ＭＳ ゴシック" w:cs="ＭＳ ゴシック"/>
      <w:color w:val="000000"/>
      <w:kern w:val="0"/>
      <w:sz w:val="24"/>
      <w:szCs w:val="24"/>
    </w:rPr>
  </w:style>
  <w:style w:type="paragraph" w:styleId="a7">
    <w:name w:val="No Spacing"/>
    <w:link w:val="a8"/>
    <w:uiPriority w:val="1"/>
    <w:qFormat/>
    <w:rsid w:val="006D06BC"/>
    <w:rPr>
      <w:rFonts w:ascii="Century" w:hAnsi="Century"/>
      <w:sz w:val="22"/>
      <w:szCs w:val="22"/>
    </w:rPr>
  </w:style>
  <w:style w:type="character" w:customStyle="1" w:styleId="a8">
    <w:name w:val="行間詰め (文字)"/>
    <w:link w:val="a7"/>
    <w:uiPriority w:val="1"/>
    <w:locked/>
    <w:rsid w:val="006D06BC"/>
    <w:rPr>
      <w:rFonts w:ascii="Century" w:hAnsi="Century"/>
      <w:sz w:val="22"/>
      <w:szCs w:val="22"/>
      <w:lang w:val="en-US" w:eastAsia="ja-JP" w:bidi="ar-SA"/>
    </w:rPr>
  </w:style>
  <w:style w:type="paragraph" w:styleId="a9">
    <w:name w:val="Balloon Text"/>
    <w:basedOn w:val="a"/>
    <w:link w:val="aa"/>
    <w:uiPriority w:val="99"/>
    <w:semiHidden/>
    <w:unhideWhenUsed/>
    <w:rsid w:val="00B41AB8"/>
    <w:rPr>
      <w:rFonts w:ascii="Arial" w:hAnsi="Arial" w:cs="Times New Roman"/>
      <w:sz w:val="18"/>
      <w:szCs w:val="18"/>
    </w:rPr>
  </w:style>
  <w:style w:type="character" w:customStyle="1" w:styleId="aa">
    <w:name w:val="吹き出し (文字)"/>
    <w:link w:val="a9"/>
    <w:uiPriority w:val="99"/>
    <w:semiHidden/>
    <w:rsid w:val="00B41AB8"/>
    <w:rPr>
      <w:rFonts w:ascii="Arial" w:eastAsia="ＭＳ ゴシック" w:hAnsi="Arial" w:cs="Times New Roman"/>
      <w:color w:val="000000"/>
      <w:sz w:val="18"/>
      <w:szCs w:val="18"/>
    </w:rPr>
  </w:style>
  <w:style w:type="character" w:customStyle="1" w:styleId="10">
    <w:name w:val="見出し 1 (文字)"/>
    <w:link w:val="1"/>
    <w:uiPriority w:val="9"/>
    <w:rsid w:val="00C476C3"/>
    <w:rPr>
      <w:rFonts w:ascii="Arial" w:eastAsia="ＭＳ ゴシック" w:hAnsi="Arial" w:cs="Times New Roman"/>
      <w:color w:val="000000"/>
      <w:sz w:val="24"/>
      <w:szCs w:val="24"/>
    </w:rPr>
  </w:style>
  <w:style w:type="character" w:customStyle="1" w:styleId="20">
    <w:name w:val="見出し 2 (文字)"/>
    <w:link w:val="2"/>
    <w:uiPriority w:val="9"/>
    <w:rsid w:val="00C476C3"/>
    <w:rPr>
      <w:rFonts w:ascii="Arial" w:eastAsia="ＭＳ ゴシック" w:hAnsi="Arial" w:cs="Times New Roman"/>
      <w:color w:val="000000"/>
      <w:sz w:val="24"/>
      <w:szCs w:val="24"/>
    </w:rPr>
  </w:style>
  <w:style w:type="paragraph" w:styleId="11">
    <w:name w:val="toc 1"/>
    <w:basedOn w:val="a"/>
    <w:next w:val="a"/>
    <w:autoRedefine/>
    <w:uiPriority w:val="39"/>
    <w:unhideWhenUsed/>
    <w:rsid w:val="00445E38"/>
    <w:pPr>
      <w:spacing w:before="120" w:after="120"/>
      <w:jc w:val="left"/>
    </w:pPr>
    <w:rPr>
      <w:rFonts w:asciiTheme="minorHAnsi" w:hAnsiTheme="minorHAnsi"/>
      <w:b/>
      <w:bCs/>
      <w:caps/>
      <w:sz w:val="20"/>
      <w:szCs w:val="20"/>
    </w:rPr>
  </w:style>
  <w:style w:type="paragraph" w:styleId="21">
    <w:name w:val="toc 2"/>
    <w:basedOn w:val="a"/>
    <w:next w:val="a"/>
    <w:autoRedefine/>
    <w:uiPriority w:val="39"/>
    <w:unhideWhenUsed/>
    <w:rsid w:val="00445E38"/>
    <w:pPr>
      <w:ind w:left="240"/>
      <w:jc w:val="left"/>
    </w:pPr>
    <w:rPr>
      <w:rFonts w:asciiTheme="minorHAnsi" w:hAnsiTheme="minorHAnsi"/>
      <w:smallCaps/>
      <w:sz w:val="20"/>
      <w:szCs w:val="20"/>
    </w:rPr>
  </w:style>
  <w:style w:type="paragraph" w:styleId="31">
    <w:name w:val="toc 3"/>
    <w:basedOn w:val="a"/>
    <w:next w:val="a"/>
    <w:autoRedefine/>
    <w:uiPriority w:val="39"/>
    <w:unhideWhenUsed/>
    <w:rsid w:val="00445E38"/>
    <w:pPr>
      <w:ind w:left="480"/>
      <w:jc w:val="left"/>
    </w:pPr>
    <w:rPr>
      <w:rFonts w:asciiTheme="minorHAnsi" w:hAnsiTheme="minorHAnsi"/>
      <w:i/>
      <w:iCs/>
      <w:sz w:val="20"/>
      <w:szCs w:val="20"/>
    </w:rPr>
  </w:style>
  <w:style w:type="paragraph" w:styleId="41">
    <w:name w:val="toc 4"/>
    <w:basedOn w:val="a"/>
    <w:next w:val="a"/>
    <w:autoRedefine/>
    <w:uiPriority w:val="39"/>
    <w:unhideWhenUsed/>
    <w:rsid w:val="00445E38"/>
    <w:pPr>
      <w:ind w:left="720"/>
      <w:jc w:val="left"/>
    </w:pPr>
    <w:rPr>
      <w:rFonts w:asciiTheme="minorHAnsi" w:hAnsiTheme="minorHAnsi"/>
      <w:sz w:val="18"/>
      <w:szCs w:val="18"/>
    </w:rPr>
  </w:style>
  <w:style w:type="paragraph" w:styleId="5">
    <w:name w:val="toc 5"/>
    <w:basedOn w:val="a"/>
    <w:next w:val="a"/>
    <w:autoRedefine/>
    <w:uiPriority w:val="39"/>
    <w:unhideWhenUsed/>
    <w:rsid w:val="00445E38"/>
    <w:pPr>
      <w:ind w:left="960"/>
      <w:jc w:val="left"/>
    </w:pPr>
    <w:rPr>
      <w:rFonts w:asciiTheme="minorHAnsi" w:hAnsiTheme="minorHAnsi"/>
      <w:sz w:val="18"/>
      <w:szCs w:val="18"/>
    </w:rPr>
  </w:style>
  <w:style w:type="paragraph" w:styleId="6">
    <w:name w:val="toc 6"/>
    <w:basedOn w:val="a"/>
    <w:next w:val="a"/>
    <w:autoRedefine/>
    <w:uiPriority w:val="39"/>
    <w:unhideWhenUsed/>
    <w:rsid w:val="00445E38"/>
    <w:pPr>
      <w:ind w:left="1200"/>
      <w:jc w:val="left"/>
    </w:pPr>
    <w:rPr>
      <w:rFonts w:asciiTheme="minorHAnsi" w:hAnsiTheme="minorHAnsi"/>
      <w:sz w:val="18"/>
      <w:szCs w:val="18"/>
    </w:rPr>
  </w:style>
  <w:style w:type="paragraph" w:styleId="7">
    <w:name w:val="toc 7"/>
    <w:basedOn w:val="a"/>
    <w:next w:val="a"/>
    <w:autoRedefine/>
    <w:uiPriority w:val="39"/>
    <w:unhideWhenUsed/>
    <w:rsid w:val="00445E38"/>
    <w:pPr>
      <w:ind w:left="1440"/>
      <w:jc w:val="left"/>
    </w:pPr>
    <w:rPr>
      <w:rFonts w:asciiTheme="minorHAnsi" w:hAnsiTheme="minorHAnsi"/>
      <w:sz w:val="18"/>
      <w:szCs w:val="18"/>
    </w:rPr>
  </w:style>
  <w:style w:type="paragraph" w:styleId="8">
    <w:name w:val="toc 8"/>
    <w:basedOn w:val="a"/>
    <w:next w:val="a"/>
    <w:autoRedefine/>
    <w:uiPriority w:val="39"/>
    <w:unhideWhenUsed/>
    <w:rsid w:val="00445E38"/>
    <w:pPr>
      <w:ind w:left="1680"/>
      <w:jc w:val="left"/>
    </w:pPr>
    <w:rPr>
      <w:rFonts w:asciiTheme="minorHAnsi" w:hAnsiTheme="minorHAnsi"/>
      <w:sz w:val="18"/>
      <w:szCs w:val="18"/>
    </w:rPr>
  </w:style>
  <w:style w:type="paragraph" w:styleId="9">
    <w:name w:val="toc 9"/>
    <w:basedOn w:val="a"/>
    <w:next w:val="a"/>
    <w:autoRedefine/>
    <w:uiPriority w:val="39"/>
    <w:unhideWhenUsed/>
    <w:rsid w:val="00445E38"/>
    <w:pPr>
      <w:ind w:left="1920"/>
      <w:jc w:val="left"/>
    </w:pPr>
    <w:rPr>
      <w:rFonts w:asciiTheme="minorHAnsi" w:hAnsiTheme="minorHAnsi"/>
      <w:sz w:val="18"/>
      <w:szCs w:val="18"/>
    </w:rPr>
  </w:style>
  <w:style w:type="character" w:styleId="ab">
    <w:name w:val="Hyperlink"/>
    <w:uiPriority w:val="99"/>
    <w:unhideWhenUsed/>
    <w:rsid w:val="00445E38"/>
    <w:rPr>
      <w:color w:val="0000FF"/>
      <w:u w:val="single"/>
    </w:rPr>
  </w:style>
  <w:style w:type="paragraph" w:styleId="ac">
    <w:name w:val="Revision"/>
    <w:hidden/>
    <w:uiPriority w:val="99"/>
    <w:semiHidden/>
    <w:rsid w:val="009817C3"/>
    <w:rPr>
      <w:rFonts w:eastAsia="ＭＳ ゴシック" w:cs="ＭＳ ゴシック"/>
      <w:color w:val="000000"/>
      <w:sz w:val="24"/>
      <w:szCs w:val="24"/>
    </w:rPr>
  </w:style>
  <w:style w:type="paragraph" w:styleId="ad">
    <w:name w:val="List Paragraph"/>
    <w:basedOn w:val="a"/>
    <w:uiPriority w:val="34"/>
    <w:qFormat/>
    <w:rsid w:val="003B631B"/>
    <w:pPr>
      <w:ind w:leftChars="400" w:left="840"/>
    </w:pPr>
  </w:style>
  <w:style w:type="table" w:styleId="32">
    <w:name w:val="Light Grid Accent 5"/>
    <w:basedOn w:val="a1"/>
    <w:uiPriority w:val="62"/>
    <w:rsid w:val="00A7185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ae">
    <w:name w:val="スタイル"/>
    <w:rsid w:val="003B5B5F"/>
    <w:pPr>
      <w:widowControl w:val="0"/>
      <w:autoSpaceDE w:val="0"/>
      <w:autoSpaceDN w:val="0"/>
      <w:adjustRightInd w:val="0"/>
    </w:pPr>
    <w:rPr>
      <w:rFonts w:ascii="ＭＳ Ｐ明朝" w:eastAsia="ＭＳ Ｐ明朝" w:hAnsiTheme="minorHAnsi" w:cs="ＭＳ Ｐ明朝"/>
      <w:sz w:val="24"/>
      <w:szCs w:val="24"/>
    </w:rPr>
  </w:style>
  <w:style w:type="table" w:styleId="22">
    <w:name w:val="Light List Accent 5"/>
    <w:basedOn w:val="a1"/>
    <w:uiPriority w:val="61"/>
    <w:rsid w:val="00921E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30">
    <w:name w:val="見出し 3 (文字)"/>
    <w:basedOn w:val="a0"/>
    <w:link w:val="3"/>
    <w:uiPriority w:val="9"/>
    <w:semiHidden/>
    <w:rsid w:val="00F848C8"/>
    <w:rPr>
      <w:rFonts w:asciiTheme="majorHAnsi" w:eastAsiaTheme="majorEastAsia" w:hAnsiTheme="majorHAnsi" w:cstheme="majorBidi"/>
      <w:color w:val="000000"/>
      <w:sz w:val="24"/>
      <w:szCs w:val="24"/>
    </w:rPr>
  </w:style>
  <w:style w:type="character" w:customStyle="1" w:styleId="40">
    <w:name w:val="見出し 4 (文字)"/>
    <w:basedOn w:val="a0"/>
    <w:link w:val="4"/>
    <w:uiPriority w:val="9"/>
    <w:semiHidden/>
    <w:rsid w:val="00F848C8"/>
    <w:rPr>
      <w:rFonts w:eastAsia="ＭＳ ゴシック" w:cs="ＭＳ ゴシック"/>
      <w:b/>
      <w:bCs/>
      <w:color w:val="000000"/>
      <w:sz w:val="24"/>
      <w:szCs w:val="24"/>
    </w:rPr>
  </w:style>
  <w:style w:type="character" w:styleId="af">
    <w:name w:val="annotation reference"/>
    <w:basedOn w:val="a0"/>
    <w:uiPriority w:val="99"/>
    <w:semiHidden/>
    <w:unhideWhenUsed/>
    <w:rsid w:val="002225BE"/>
    <w:rPr>
      <w:sz w:val="18"/>
      <w:szCs w:val="18"/>
    </w:rPr>
  </w:style>
  <w:style w:type="paragraph" w:styleId="af0">
    <w:name w:val="annotation text"/>
    <w:basedOn w:val="a"/>
    <w:link w:val="af1"/>
    <w:uiPriority w:val="99"/>
    <w:semiHidden/>
    <w:unhideWhenUsed/>
    <w:rsid w:val="002225BE"/>
    <w:pPr>
      <w:jc w:val="left"/>
    </w:pPr>
  </w:style>
  <w:style w:type="character" w:customStyle="1" w:styleId="af1">
    <w:name w:val="コメント文字列 (文字)"/>
    <w:basedOn w:val="a0"/>
    <w:link w:val="af0"/>
    <w:uiPriority w:val="99"/>
    <w:semiHidden/>
    <w:rsid w:val="002225BE"/>
    <w:rPr>
      <w:rFonts w:eastAsia="ＭＳ ゴシック" w:cs="ＭＳ ゴシック"/>
      <w:color w:val="000000"/>
      <w:sz w:val="24"/>
      <w:szCs w:val="24"/>
    </w:rPr>
  </w:style>
  <w:style w:type="paragraph" w:styleId="af2">
    <w:name w:val="annotation subject"/>
    <w:basedOn w:val="af0"/>
    <w:next w:val="af0"/>
    <w:link w:val="af3"/>
    <w:uiPriority w:val="99"/>
    <w:semiHidden/>
    <w:unhideWhenUsed/>
    <w:rsid w:val="002225BE"/>
    <w:rPr>
      <w:b/>
      <w:bCs/>
    </w:rPr>
  </w:style>
  <w:style w:type="character" w:customStyle="1" w:styleId="af3">
    <w:name w:val="コメント内容 (文字)"/>
    <w:basedOn w:val="af1"/>
    <w:link w:val="af2"/>
    <w:uiPriority w:val="99"/>
    <w:semiHidden/>
    <w:rsid w:val="002225BE"/>
    <w:rPr>
      <w:rFonts w:eastAsia="ＭＳ ゴシック" w:cs="ＭＳ ゴシック"/>
      <w:b/>
      <w:bCs/>
      <w:color w:val="000000"/>
      <w:sz w:val="24"/>
      <w:szCs w:val="24"/>
    </w:rPr>
  </w:style>
  <w:style w:type="paragraph" w:styleId="Web">
    <w:name w:val="Normal (Web)"/>
    <w:basedOn w:val="a"/>
    <w:uiPriority w:val="99"/>
    <w:unhideWhenUsed/>
    <w:rsid w:val="00741F0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23">
    <w:name w:val="Light List"/>
    <w:basedOn w:val="a1"/>
    <w:uiPriority w:val="61"/>
    <w:rsid w:val="00E44D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4">
    <w:name w:val="Table Grid"/>
    <w:basedOn w:val="a1"/>
    <w:uiPriority w:val="59"/>
    <w:unhideWhenUsed/>
    <w:rsid w:val="00F7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207A4A"/>
  </w:style>
  <w:style w:type="character" w:customStyle="1" w:styleId="af6">
    <w:name w:val="日付 (文字)"/>
    <w:basedOn w:val="a0"/>
    <w:link w:val="af5"/>
    <w:uiPriority w:val="99"/>
    <w:semiHidden/>
    <w:rsid w:val="00207A4A"/>
    <w:rPr>
      <w:rFonts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2327">
      <w:bodyDiv w:val="1"/>
      <w:marLeft w:val="0"/>
      <w:marRight w:val="0"/>
      <w:marTop w:val="0"/>
      <w:marBottom w:val="0"/>
      <w:divBdr>
        <w:top w:val="none" w:sz="0" w:space="0" w:color="auto"/>
        <w:left w:val="none" w:sz="0" w:space="0" w:color="auto"/>
        <w:bottom w:val="none" w:sz="0" w:space="0" w:color="auto"/>
        <w:right w:val="none" w:sz="0" w:space="0" w:color="auto"/>
      </w:divBdr>
      <w:divsChild>
        <w:div w:id="1890529332">
          <w:marLeft w:val="0"/>
          <w:marRight w:val="0"/>
          <w:marTop w:val="0"/>
          <w:marBottom w:val="0"/>
          <w:divBdr>
            <w:top w:val="none" w:sz="0" w:space="0" w:color="auto"/>
            <w:left w:val="none" w:sz="0" w:space="0" w:color="auto"/>
            <w:bottom w:val="none" w:sz="0" w:space="0" w:color="auto"/>
            <w:right w:val="none" w:sz="0" w:space="0" w:color="auto"/>
          </w:divBdr>
        </w:div>
      </w:divsChild>
    </w:div>
    <w:div w:id="1850294351">
      <w:bodyDiv w:val="1"/>
      <w:marLeft w:val="0"/>
      <w:marRight w:val="0"/>
      <w:marTop w:val="0"/>
      <w:marBottom w:val="0"/>
      <w:divBdr>
        <w:top w:val="none" w:sz="0" w:space="0" w:color="auto"/>
        <w:left w:val="none" w:sz="0" w:space="0" w:color="auto"/>
        <w:bottom w:val="none" w:sz="0" w:space="0" w:color="auto"/>
        <w:right w:val="none" w:sz="0" w:space="0" w:color="auto"/>
      </w:divBdr>
    </w:div>
    <w:div w:id="1965229365">
      <w:bodyDiv w:val="1"/>
      <w:marLeft w:val="0"/>
      <w:marRight w:val="0"/>
      <w:marTop w:val="0"/>
      <w:marBottom w:val="0"/>
      <w:divBdr>
        <w:top w:val="none" w:sz="0" w:space="0" w:color="auto"/>
        <w:left w:val="none" w:sz="0" w:space="0" w:color="auto"/>
        <w:bottom w:val="none" w:sz="0" w:space="0" w:color="auto"/>
        <w:right w:val="none" w:sz="0" w:space="0" w:color="auto"/>
      </w:divBdr>
    </w:div>
    <w:div w:id="2011829523">
      <w:bodyDiv w:val="1"/>
      <w:marLeft w:val="0"/>
      <w:marRight w:val="0"/>
      <w:marTop w:val="0"/>
      <w:marBottom w:val="0"/>
      <w:divBdr>
        <w:top w:val="none" w:sz="0" w:space="0" w:color="auto"/>
        <w:left w:val="none" w:sz="0" w:space="0" w:color="auto"/>
        <w:bottom w:val="none" w:sz="0" w:space="0" w:color="auto"/>
        <w:right w:val="none" w:sz="0" w:space="0" w:color="auto"/>
      </w:divBdr>
      <w:divsChild>
        <w:div w:id="1571453834">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63"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 Id="rId6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5C6A-D214-49A0-808D-782AC1C4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水谷 友一</dc:creator>
  <cp:lastModifiedBy>Gifu</cp:lastModifiedBy>
  <cp:revision>4</cp:revision>
  <cp:lastPrinted>2018-03-15T06:48:00Z</cp:lastPrinted>
  <dcterms:created xsi:type="dcterms:W3CDTF">2018-03-15T12:02:00Z</dcterms:created>
  <dcterms:modified xsi:type="dcterms:W3CDTF">2018-03-15T12:13:00Z</dcterms:modified>
</cp:coreProperties>
</file>