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045AD" w14:textId="2EF15267" w:rsidR="00245FAB" w:rsidRDefault="00733E50" w:rsidP="0038317C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733E5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3A817" wp14:editId="6E395C82">
                <wp:simplePos x="0" y="0"/>
                <wp:positionH relativeFrom="column">
                  <wp:posOffset>-371852</wp:posOffset>
                </wp:positionH>
                <wp:positionV relativeFrom="paragraph">
                  <wp:posOffset>-369727</wp:posOffset>
                </wp:positionV>
                <wp:extent cx="981075" cy="551815"/>
                <wp:effectExtent l="0" t="0" r="28575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5181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4BE0B" w14:textId="32871C49" w:rsidR="00733E50" w:rsidRPr="00733E50" w:rsidRDefault="00924C92" w:rsidP="00733E50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P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  <w:t>C</w:t>
                            </w:r>
                            <w:r w:rsidR="00733E50" w:rsidRPr="00733E50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モデル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3A817" id="角丸四角形 1" o:spid="_x0000_s1026" style="position:absolute;left:0;text-align:left;margin-left:-29.3pt;margin-top:-29.1pt;width:77.2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" fillcolor="#4472c4" strokecolor="#2f528f" strokeweight="1pt">
                <v:stroke joinstyle="miter"/>
                <v:textbox inset="0,0,0,0">
                  <w:txbxContent>
                    <w:p w14:paraId="4204BE0B" w14:textId="32871C49" w:rsidR="00733E50" w:rsidRPr="00733E50" w:rsidRDefault="00924C92" w:rsidP="00733E50">
                      <w:pPr>
                        <w:spacing w:line="600" w:lineRule="exact"/>
                        <w:jc w:val="center"/>
                        <w:rPr>
                          <w:rFonts w:ascii="UD デジタル 教科書体 NP-B" w:eastAsia="UD デジタル 教科書体 NP-B"/>
                          <w:color w:val="FFFFFF" w:themeColor="background1"/>
                        </w:rPr>
                      </w:pPr>
                      <w:r>
                        <w:rPr>
                          <w:rFonts w:ascii="UD デジタル 教科書体 NP-B" w:eastAsia="UD デジタル 教科書体 NP-B" w:hAnsi="HGP創英角ｺﾞｼｯｸUB"/>
                          <w:color w:val="FFFFFF" w:themeColor="background1"/>
                          <w:sz w:val="52"/>
                          <w:szCs w:val="52"/>
                        </w:rPr>
                        <w:t>C</w:t>
                      </w:r>
                      <w:r w:rsidR="00733E50" w:rsidRPr="00733E50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24"/>
                          <w:szCs w:val="24"/>
                        </w:rPr>
                        <w:t>モデル</w:t>
                      </w:r>
                    </w:p>
                  </w:txbxContent>
                </v:textbox>
              </v:roundrect>
            </w:pict>
          </mc:Fallback>
        </mc:AlternateContent>
      </w:r>
      <w:r w:rsidR="00CE72B1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中学校第２学年　</w:t>
      </w:r>
      <w:r w:rsidR="00A45954">
        <w:rPr>
          <w:rFonts w:ascii="HG創英角ｺﾞｼｯｸUB" w:eastAsia="HG創英角ｺﾞｼｯｸUB" w:hAnsi="HG創英角ｺﾞｼｯｸUB" w:hint="eastAsia"/>
          <w:sz w:val="36"/>
          <w:szCs w:val="36"/>
        </w:rPr>
        <w:t>学級活動</w:t>
      </w:r>
      <w:r w:rsidR="004318B2" w:rsidRPr="00CE72B1">
        <w:rPr>
          <w:rFonts w:ascii="HG創英角ｺﾞｼｯｸUB" w:eastAsia="HG創英角ｺﾞｼｯｸUB" w:hAnsi="HG創英角ｺﾞｼｯｸUB" w:hint="eastAsia"/>
          <w:sz w:val="36"/>
          <w:szCs w:val="36"/>
        </w:rPr>
        <w:t>学習指導案</w:t>
      </w:r>
    </w:p>
    <w:p w14:paraId="3B62F9CA" w14:textId="2F168946" w:rsidR="0038317C" w:rsidRDefault="000F4857" w:rsidP="00EA3D47">
      <w:pPr>
        <w:spacing w:line="360" w:lineRule="exact"/>
        <w:jc w:val="left"/>
        <w:rPr>
          <w:rFonts w:ascii="UD デジタル 教科書体 N-R" w:eastAsia="UD デジタル 教科書体 N-R" w:hAnsi="HG創英角ｺﾞｼｯｸUB"/>
          <w:sz w:val="24"/>
          <w:szCs w:val="24"/>
        </w:rPr>
      </w:pPr>
      <w:r w:rsidRPr="003B67A3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１　</w:t>
      </w:r>
      <w:r w:rsidR="00946423">
        <w:rPr>
          <w:rFonts w:ascii="HG創英角ｺﾞｼｯｸUB" w:eastAsia="HG創英角ｺﾞｼｯｸUB" w:hAnsi="HG創英角ｺﾞｼｯｸUB" w:hint="eastAsia"/>
          <w:sz w:val="24"/>
          <w:szCs w:val="24"/>
        </w:rPr>
        <w:t>題材名</w:t>
      </w:r>
      <w:r w:rsidR="00EA3D47">
        <w:rPr>
          <w:rFonts w:ascii="UD デジタル 教科書体 N-R" w:eastAsia="UD デジタル 教科書体 N-R" w:hAnsi="HG創英角ｺﾞｼｯｸUB" w:hint="eastAsia"/>
          <w:sz w:val="24"/>
          <w:szCs w:val="24"/>
        </w:rPr>
        <w:t xml:space="preserve">　</w:t>
      </w:r>
      <w:r w:rsidR="003F51FC">
        <w:rPr>
          <w:rFonts w:ascii="UD デジタル 教科書体 N-R" w:eastAsia="UD デジタル 教科書体 N-R" w:hAnsi="HG創英角ｺﾞｼｯｸUB" w:hint="eastAsia"/>
          <w:sz w:val="24"/>
          <w:szCs w:val="24"/>
        </w:rPr>
        <w:t>がんの治療で大切なこと</w:t>
      </w:r>
      <w:r w:rsidR="00191423">
        <w:rPr>
          <w:rFonts w:ascii="UD デジタル 教科書体 N-R" w:eastAsia="UD デジタル 教科書体 N-R" w:hAnsi="HG創英角ｺﾞｼｯｸUB" w:hint="eastAsia"/>
          <w:sz w:val="24"/>
          <w:szCs w:val="24"/>
        </w:rPr>
        <w:t xml:space="preserve">　</w:t>
      </w:r>
      <w:r w:rsidR="00191423">
        <w:rPr>
          <w:rFonts w:ascii="UD デジタル 教科書体 N-R" w:eastAsia="UD デジタル 教科書体 N-R" w:hAnsi="ＭＳ ゴシック" w:hint="eastAsia"/>
          <w:bCs/>
          <w:kern w:val="0"/>
          <w:sz w:val="24"/>
          <w:szCs w:val="24"/>
        </w:rPr>
        <w:t>（外部講師：がん経験者、医療関係者</w:t>
      </w:r>
      <w:bookmarkStart w:id="0" w:name="_GoBack"/>
      <w:bookmarkEnd w:id="0"/>
      <w:r w:rsidR="00191423">
        <w:rPr>
          <w:rFonts w:ascii="UD デジタル 教科書体 N-R" w:eastAsia="UD デジタル 教科書体 N-R" w:hAnsi="ＭＳ ゴシック" w:hint="eastAsia"/>
          <w:bCs/>
          <w:kern w:val="0"/>
          <w:sz w:val="24"/>
          <w:szCs w:val="24"/>
        </w:rPr>
        <w:t>）</w:t>
      </w:r>
    </w:p>
    <w:p w14:paraId="02326113" w14:textId="77777777" w:rsidR="00E14F7D" w:rsidRDefault="00E14F7D" w:rsidP="00E14F7D">
      <w:pPr>
        <w:spacing w:line="320" w:lineRule="exact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２　本時のねらい</w:t>
      </w:r>
    </w:p>
    <w:p w14:paraId="61C2D477" w14:textId="251E0431" w:rsidR="00E14F7D" w:rsidRDefault="00E14F7D" w:rsidP="00E14F7D">
      <w:pPr>
        <w:spacing w:line="280" w:lineRule="exact"/>
        <w:ind w:left="223" w:hangingChars="100" w:hanging="223"/>
        <w:rPr>
          <w:rFonts w:ascii="UD デジタル 教科書体 N-R" w:eastAsia="UD デジタル 教科書体 N-R" w:hAnsi="HG創英角ｺﾞｼｯｸUB"/>
          <w:sz w:val="24"/>
          <w:szCs w:val="24"/>
        </w:rPr>
      </w:pPr>
      <w:r>
        <w:rPr>
          <w:rFonts w:ascii="UD デジタル 教科書体 N-R" w:eastAsia="UD デジタル 教科書体 N-R" w:hAnsi="HG創英角ｺﾞｼｯｸUB" w:hint="eastAsia"/>
          <w:sz w:val="24"/>
          <w:szCs w:val="24"/>
        </w:rPr>
        <w:t xml:space="preserve">　　自分や身近な人が「がん」になった場合を想定した意見交換を通して、保健学習（がんの疾病概念や予防、早期発見の大切さ等）をもとに</w:t>
      </w:r>
      <w:r w:rsidR="00DB4C30">
        <w:rPr>
          <w:rFonts w:ascii="UD デジタル 教科書体 N-R" w:eastAsia="UD デジタル 教科書体 N-R" w:hAnsi="HG創英角ｺﾞｼｯｸUB" w:hint="eastAsia"/>
          <w:sz w:val="24"/>
          <w:szCs w:val="24"/>
        </w:rPr>
        <w:t>、</w:t>
      </w:r>
      <w:r>
        <w:rPr>
          <w:rFonts w:ascii="UD デジタル 教科書体 N-R" w:eastAsia="UD デジタル 教科書体 N-R" w:hAnsi="HG創英角ｺﾞｼｯｸUB" w:hint="eastAsia"/>
          <w:sz w:val="24"/>
          <w:szCs w:val="24"/>
        </w:rPr>
        <w:t>自分にできることを考えることができる。</w:t>
      </w:r>
    </w:p>
    <w:p w14:paraId="17B76379" w14:textId="45B494F7" w:rsidR="000E7D3F" w:rsidRPr="000E7D3F" w:rsidRDefault="000E7D3F" w:rsidP="00E27341">
      <w:pPr>
        <w:spacing w:line="280" w:lineRule="exact"/>
        <w:ind w:left="223" w:hangingChars="100" w:hanging="223"/>
        <w:jc w:val="right"/>
        <w:rPr>
          <w:rFonts w:ascii="UD デジタル 教科書体 N-R" w:eastAsia="UD デジタル 教科書体 N-R" w:hAnsi="HG創英角ｺﾞｼｯｸUB"/>
          <w:sz w:val="24"/>
          <w:szCs w:val="24"/>
        </w:rPr>
      </w:pPr>
      <w:r>
        <w:rPr>
          <w:rFonts w:ascii="UD デジタル 教科書体 N-R" w:eastAsia="UD デジタル 教科書体 N-R" w:hAnsi="HG創英角ｺﾞｼｯｸUB" w:hint="eastAsia"/>
          <w:sz w:val="24"/>
          <w:szCs w:val="24"/>
        </w:rPr>
        <w:t>（思考・判断・表現）</w:t>
      </w:r>
    </w:p>
    <w:p w14:paraId="052B1A89" w14:textId="56D20D68" w:rsidR="00EA3D47" w:rsidRPr="003B67A3" w:rsidRDefault="00EA3D47" w:rsidP="003B67A3">
      <w:pPr>
        <w:spacing w:line="320" w:lineRule="exact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3B67A3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３　</w:t>
      </w:r>
      <w:r w:rsidR="000F40EB" w:rsidRPr="003B67A3">
        <w:rPr>
          <w:rFonts w:ascii="HG創英角ｺﾞｼｯｸUB" w:eastAsia="HG創英角ｺﾞｼｯｸUB" w:hAnsi="HG創英角ｺﾞｼｯｸUB" w:hint="eastAsia"/>
          <w:sz w:val="24"/>
          <w:szCs w:val="24"/>
        </w:rPr>
        <w:t>本時の展開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574"/>
        <w:gridCol w:w="5404"/>
        <w:gridCol w:w="3667"/>
      </w:tblGrid>
      <w:tr w:rsidR="00EC70B3" w14:paraId="2761A398" w14:textId="77777777" w:rsidTr="001B35B4">
        <w:tc>
          <w:tcPr>
            <w:tcW w:w="574" w:type="dxa"/>
          </w:tcPr>
          <w:p w14:paraId="1C4B3712" w14:textId="236E8036" w:rsidR="00EC70B3" w:rsidRPr="00990F3E" w:rsidRDefault="00EC70B3" w:rsidP="00FE49F9">
            <w:pPr>
              <w:spacing w:line="320" w:lineRule="exact"/>
              <w:jc w:val="center"/>
              <w:rPr>
                <w:rFonts w:ascii="UD デジタル 教科書体 N-R" w:eastAsia="UD デジタル 教科書体 N-R" w:hAnsi="HG創英角ｺﾞｼｯｸUB"/>
                <w:w w:val="50"/>
                <w:sz w:val="24"/>
                <w:szCs w:val="24"/>
              </w:rPr>
            </w:pPr>
            <w:r w:rsidRPr="00990F3E">
              <w:rPr>
                <w:rFonts w:ascii="UD デジタル 教科書体 N-R" w:eastAsia="UD デジタル 教科書体 N-R" w:hAnsi="HG創英角ｺﾞｼｯｸUB" w:hint="eastAsia"/>
                <w:w w:val="50"/>
                <w:sz w:val="24"/>
                <w:szCs w:val="24"/>
              </w:rPr>
              <w:t>過程</w:t>
            </w:r>
          </w:p>
        </w:tc>
        <w:tc>
          <w:tcPr>
            <w:tcW w:w="5404" w:type="dxa"/>
            <w:vAlign w:val="center"/>
          </w:tcPr>
          <w:p w14:paraId="04273D74" w14:textId="4AD9FF29" w:rsidR="00EC70B3" w:rsidRDefault="00EC70B3" w:rsidP="00FE49F9">
            <w:pPr>
              <w:spacing w:line="320" w:lineRule="exact"/>
              <w:jc w:val="center"/>
              <w:rPr>
                <w:rFonts w:ascii="UD デジタル 教科書体 N-R" w:eastAsia="UD デジタル 教科書体 N-R" w:hAnsi="HG創英角ｺﾞｼｯｸUB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創英角ｺﾞｼｯｸUB" w:hint="eastAsia"/>
                <w:sz w:val="24"/>
                <w:szCs w:val="24"/>
              </w:rPr>
              <w:t xml:space="preserve">学習内容　</w:t>
            </w:r>
            <w:r w:rsidR="00862A3A">
              <w:rPr>
                <w:rFonts w:ascii="UD デジタル 教科書体 N-R" w:eastAsia="UD デジタル 教科書体 N-R" w:hAnsi="HG創英角ｺﾞｼｯｸUB" w:hint="eastAsia"/>
                <w:sz w:val="24"/>
                <w:szCs w:val="24"/>
              </w:rPr>
              <w:t>「</w:t>
            </w:r>
            <w:r>
              <w:rPr>
                <w:rFonts w:ascii="UD デジタル 教科書体 N-R" w:eastAsia="UD デジタル 教科書体 N-R" w:hAnsi="HG創英角ｺﾞｼｯｸUB" w:hint="eastAsia"/>
                <w:sz w:val="24"/>
                <w:szCs w:val="24"/>
              </w:rPr>
              <w:t>・</w:t>
            </w:r>
            <w:r w:rsidR="00862A3A">
              <w:rPr>
                <w:rFonts w:ascii="UD デジタル 教科書体 N-R" w:eastAsia="UD デジタル 教科書体 N-R" w:hAnsi="HG創英角ｺﾞｼｯｸUB" w:hint="eastAsia"/>
                <w:sz w:val="24"/>
                <w:szCs w:val="24"/>
              </w:rPr>
              <w:t>」予想される</w:t>
            </w:r>
            <w:r>
              <w:rPr>
                <w:rFonts w:ascii="UD デジタル 教科書体 N-R" w:eastAsia="UD デジタル 教科書体 N-R" w:hAnsi="HG創英角ｺﾞｼｯｸUB" w:hint="eastAsia"/>
                <w:sz w:val="24"/>
                <w:szCs w:val="24"/>
              </w:rPr>
              <w:t>生徒の思考</w:t>
            </w:r>
          </w:p>
        </w:tc>
        <w:tc>
          <w:tcPr>
            <w:tcW w:w="3667" w:type="dxa"/>
            <w:vAlign w:val="center"/>
          </w:tcPr>
          <w:p w14:paraId="706D2CEE" w14:textId="2F667FB6" w:rsidR="00EC70B3" w:rsidRDefault="00EC70B3" w:rsidP="005518C3">
            <w:pPr>
              <w:spacing w:line="320" w:lineRule="exact"/>
              <w:jc w:val="center"/>
              <w:rPr>
                <w:rFonts w:ascii="UD デジタル 教科書体 N-R" w:eastAsia="UD デジタル 教科書体 N-R" w:hAnsi="HG創英角ｺﾞｼｯｸUB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創英角ｺﾞｼｯｸUB" w:hint="eastAsia"/>
                <w:sz w:val="24"/>
                <w:szCs w:val="24"/>
              </w:rPr>
              <w:t>◇教師の指導</w:t>
            </w:r>
            <w:r w:rsidR="00990940">
              <w:rPr>
                <w:rFonts w:ascii="UD デジタル 教科書体 N-R" w:eastAsia="UD デジタル 教科書体 N-R" w:hAnsi="HG創英角ｺﾞｼｯｸUB" w:hint="eastAsia"/>
                <w:sz w:val="24"/>
                <w:szCs w:val="24"/>
              </w:rPr>
              <w:t xml:space="preserve">　※留意</w:t>
            </w:r>
            <w:r w:rsidR="005518C3">
              <w:rPr>
                <w:rFonts w:ascii="UD デジタル 教科書体 N-R" w:eastAsia="UD デジタル 教科書体 N-R" w:hAnsi="HG創英角ｺﾞｼｯｸUB" w:hint="eastAsia"/>
                <w:sz w:val="24"/>
                <w:szCs w:val="24"/>
              </w:rPr>
              <w:t>事項</w:t>
            </w:r>
          </w:p>
        </w:tc>
      </w:tr>
      <w:tr w:rsidR="00EC70B3" w14:paraId="6F950FF5" w14:textId="77777777" w:rsidTr="00202CAE">
        <w:trPr>
          <w:cantSplit/>
          <w:trHeight w:val="3231"/>
        </w:trPr>
        <w:tc>
          <w:tcPr>
            <w:tcW w:w="574" w:type="dxa"/>
            <w:textDirection w:val="tbRlV"/>
            <w:vAlign w:val="center"/>
          </w:tcPr>
          <w:p w14:paraId="67CDBEE1" w14:textId="7F743203" w:rsidR="00EC70B3" w:rsidRDefault="00EC70B3" w:rsidP="00301420">
            <w:pPr>
              <w:spacing w:line="320" w:lineRule="exact"/>
              <w:ind w:left="113" w:right="113"/>
              <w:jc w:val="center"/>
              <w:rPr>
                <w:rFonts w:ascii="UD デジタル 教科書体 N-R" w:eastAsia="UD デジタル 教科書体 N-R" w:hAnsi="HG創英角ｺﾞｼｯｸUB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創英角ｺﾞｼｯｸUB" w:hint="eastAsia"/>
                <w:sz w:val="24"/>
                <w:szCs w:val="24"/>
              </w:rPr>
              <w:t>導入</w:t>
            </w:r>
          </w:p>
        </w:tc>
        <w:tc>
          <w:tcPr>
            <w:tcW w:w="5404" w:type="dxa"/>
          </w:tcPr>
          <w:p w14:paraId="303C1CAE" w14:textId="62A105A8" w:rsidR="00EC70B3" w:rsidRPr="00120869" w:rsidRDefault="00EC70B3" w:rsidP="008F225A">
            <w:pPr>
              <w:spacing w:line="280" w:lineRule="exact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１　課題づくり</w:t>
            </w:r>
            <w:r w:rsidR="005518C3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・講師紹介</w:t>
            </w:r>
          </w:p>
          <w:p w14:paraId="184BC913" w14:textId="14CE54B9" w:rsidR="00946423" w:rsidRPr="00120869" w:rsidRDefault="00946423" w:rsidP="008F225A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〇自分</w:t>
            </w:r>
            <w:r w:rsidR="00417A7B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や身近な人が</w:t>
            </w: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「がん」</w:t>
            </w:r>
            <w:r w:rsidR="00417A7B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と知らされたとき、どのようなことを思うのか考える。</w:t>
            </w: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（グループでの交流）</w:t>
            </w:r>
          </w:p>
          <w:p w14:paraId="533E36DF" w14:textId="0ED32DD4" w:rsidR="00946423" w:rsidRPr="00120869" w:rsidRDefault="008660F9" w:rsidP="008660F9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・</w:t>
            </w:r>
            <w:r w:rsidR="00946423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早期発見</w:t>
            </w:r>
            <w:r w:rsidR="00417A7B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なら</w:t>
            </w:r>
            <w:r w:rsidR="00946423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９５％以上が治る</w:t>
            </w:r>
            <w:r w:rsidR="00417A7B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と言われている</w:t>
            </w: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けれど、自分は治るのだろうかと不安になる。</w:t>
            </w:r>
          </w:p>
          <w:p w14:paraId="7EF96865" w14:textId="0B938FC4" w:rsidR="008660F9" w:rsidRPr="00120869" w:rsidRDefault="008660F9" w:rsidP="008660F9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・今の生活が続けられなくなると思うから、とても不安。</w:t>
            </w:r>
          </w:p>
          <w:p w14:paraId="36FEFC04" w14:textId="0881D602" w:rsidR="00DB4C30" w:rsidRPr="00120869" w:rsidRDefault="00DB4C30" w:rsidP="008660F9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○「緩和ケア」について理解する。</w:t>
            </w:r>
          </w:p>
          <w:p w14:paraId="7035E448" w14:textId="5AAB666F" w:rsidR="00DB4C30" w:rsidRPr="00120869" w:rsidRDefault="00946423" w:rsidP="004B60E8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・</w:t>
            </w:r>
            <w:r w:rsidR="00417A7B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不安や心のつらさを和らげるための医療が「緩和ケア」なのか。これからのために、詳しく知りたいな。</w:t>
            </w:r>
          </w:p>
          <w:tbl>
            <w:tblPr>
              <w:tblStyle w:val="a3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8"/>
            </w:tblGrid>
            <w:tr w:rsidR="007F11B3" w:rsidRPr="00120869" w14:paraId="139322F7" w14:textId="77777777" w:rsidTr="00E65233">
              <w:tc>
                <w:tcPr>
                  <w:tcW w:w="5178" w:type="dxa"/>
                </w:tcPr>
                <w:p w14:paraId="5CF08E62" w14:textId="44E6DB47" w:rsidR="007F11B3" w:rsidRPr="00120869" w:rsidRDefault="003D57E7" w:rsidP="008F225A">
                  <w:pPr>
                    <w:spacing w:line="280" w:lineRule="exact"/>
                    <w:rPr>
                      <w:rFonts w:ascii="UD デジタル 教科書体 N-R" w:eastAsia="UD デジタル 教科書体 N-R" w:hAnsi="HG創英角ｺﾞｼｯｸUB"/>
                      <w:sz w:val="22"/>
                    </w:rPr>
                  </w:pPr>
                  <w:r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自分や身近な人が「がん」になったとき、自分や身近な人のためにできることを考えよう。</w:t>
                  </w:r>
                </w:p>
              </w:tc>
            </w:tr>
          </w:tbl>
          <w:p w14:paraId="10BC4864" w14:textId="7946CCEA" w:rsidR="004A68B1" w:rsidRPr="00120869" w:rsidRDefault="004A68B1" w:rsidP="002E4A88">
            <w:pPr>
              <w:spacing w:line="280" w:lineRule="exact"/>
              <w:jc w:val="left"/>
              <w:rPr>
                <w:rFonts w:ascii="UD デジタル 教科書体 N-R" w:eastAsia="UD デジタル 教科書体 N-R" w:hAnsi="HG創英角ｺﾞｼｯｸUB"/>
                <w:sz w:val="22"/>
              </w:rPr>
            </w:pPr>
          </w:p>
        </w:tc>
        <w:tc>
          <w:tcPr>
            <w:tcW w:w="3667" w:type="dxa"/>
          </w:tcPr>
          <w:p w14:paraId="5EE48539" w14:textId="18CCDE27" w:rsidR="00D840CA" w:rsidRPr="00120869" w:rsidRDefault="00DA296E" w:rsidP="008F225A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◇</w:t>
            </w:r>
            <w:r w:rsidR="00D840CA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既習の内容を</w:t>
            </w:r>
            <w:r w:rsidR="008660F9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簡潔に振り返った</w:t>
            </w:r>
            <w:r w:rsidR="00D840CA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うえで「もし自分</w:t>
            </w:r>
            <w:r w:rsidR="00E62F1E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や身近な人</w:t>
            </w:r>
            <w:r w:rsidR="00D840CA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が『がん』と診断されたら？」と問うことで、自分事として</w:t>
            </w:r>
            <w:r w:rsidR="004A30F8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想像し、</w:t>
            </w:r>
            <w:r w:rsidR="00D840CA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主体的に考えることができるようにする。</w:t>
            </w:r>
          </w:p>
          <w:p w14:paraId="7F0E5FBF" w14:textId="77777777" w:rsidR="00DC2B17" w:rsidRPr="00120869" w:rsidRDefault="00DC2B17" w:rsidP="00385309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</w:p>
          <w:p w14:paraId="2231E7C4" w14:textId="400AF2B8" w:rsidR="00DA296E" w:rsidRPr="00120869" w:rsidRDefault="00D840CA" w:rsidP="00385309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※</w:t>
            </w:r>
            <w:r w:rsidR="00385309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外部講師</w:t>
            </w:r>
            <w:r w:rsidR="00417A7B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を紹介し、</w:t>
            </w:r>
            <w:r w:rsidR="008660F9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緩和ケアについて説明するとともに、</w:t>
            </w:r>
            <w:r w:rsidR="00417A7B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漠然とした</w:t>
            </w: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不安</w:t>
            </w:r>
            <w:r w:rsidR="00417A7B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や想像した心のつらさについて</w:t>
            </w: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一緒に考えてもらえること</w:t>
            </w:r>
            <w:r w:rsidR="009E68C7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を伝える</w:t>
            </w:r>
            <w:r w:rsidR="00385309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ことで、学習への意欲を高める</w:t>
            </w:r>
            <w:r w:rsidR="009E68C7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。</w:t>
            </w:r>
          </w:p>
        </w:tc>
      </w:tr>
      <w:tr w:rsidR="00EC70B3" w:rsidRPr="009D14C6" w14:paraId="36EAFCAB" w14:textId="77777777" w:rsidTr="00202CAE">
        <w:trPr>
          <w:cantSplit/>
          <w:trHeight w:val="5669"/>
        </w:trPr>
        <w:tc>
          <w:tcPr>
            <w:tcW w:w="574" w:type="dxa"/>
            <w:textDirection w:val="tbRlV"/>
            <w:vAlign w:val="center"/>
          </w:tcPr>
          <w:p w14:paraId="44922E54" w14:textId="5CAA3412" w:rsidR="00EC70B3" w:rsidRDefault="00EC70B3" w:rsidP="00301420">
            <w:pPr>
              <w:spacing w:line="320" w:lineRule="exact"/>
              <w:ind w:left="113" w:right="113"/>
              <w:jc w:val="center"/>
              <w:rPr>
                <w:rFonts w:ascii="UD デジタル 教科書体 N-R" w:eastAsia="UD デジタル 教科書体 N-R" w:hAnsi="HG創英角ｺﾞｼｯｸUB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創英角ｺﾞｼｯｸUB" w:hint="eastAsia"/>
                <w:sz w:val="24"/>
                <w:szCs w:val="24"/>
              </w:rPr>
              <w:t>展開</w:t>
            </w:r>
          </w:p>
        </w:tc>
        <w:tc>
          <w:tcPr>
            <w:tcW w:w="5404" w:type="dxa"/>
          </w:tcPr>
          <w:p w14:paraId="0388CE40" w14:textId="1E353DDF" w:rsidR="00E27341" w:rsidRPr="00120869" w:rsidRDefault="00173BFC" w:rsidP="00E27341">
            <w:pPr>
              <w:spacing w:line="280" w:lineRule="exact"/>
              <w:ind w:left="203" w:hangingChars="100" w:hanging="203"/>
              <w:jc w:val="left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 xml:space="preserve">２　</w:t>
            </w:r>
            <w:r w:rsidR="00B05402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家族や身近な人が「がん」と</w:t>
            </w:r>
            <w:r w:rsidR="00385309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知ったとき、</w:t>
            </w:r>
            <w:r w:rsidR="00B05402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どのよう</w:t>
            </w:r>
            <w:r w:rsidR="00385309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思い、接する</w:t>
            </w:r>
            <w:r w:rsidR="00B05402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か、理由を含めて考える。</w:t>
            </w:r>
          </w:p>
          <w:p w14:paraId="7B934FE0" w14:textId="0F2174CB" w:rsidR="00227E99" w:rsidRPr="00120869" w:rsidRDefault="00227E99" w:rsidP="00E27341">
            <w:pPr>
              <w:spacing w:line="280" w:lineRule="exact"/>
              <w:ind w:left="203" w:hangingChars="100" w:hanging="203"/>
              <w:jc w:val="left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 xml:space="preserve">　〔グループ交流〕→〔全体交流〕→〔講師の助言〕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78"/>
            </w:tblGrid>
            <w:tr w:rsidR="00E27341" w:rsidRPr="00120869" w14:paraId="020C0D7C" w14:textId="77777777" w:rsidTr="00227E99">
              <w:trPr>
                <w:trHeight w:val="589"/>
              </w:trPr>
              <w:tc>
                <w:tcPr>
                  <w:tcW w:w="5178" w:type="dxa"/>
                  <w:vAlign w:val="center"/>
                </w:tcPr>
                <w:p w14:paraId="3702D0AB" w14:textId="5E690D11" w:rsidR="009744FE" w:rsidRPr="00120869" w:rsidRDefault="00227E99" w:rsidP="00227E99">
                  <w:pPr>
                    <w:spacing w:line="280" w:lineRule="exact"/>
                    <w:rPr>
                      <w:rFonts w:ascii="UD デジタル 教科書体 N-R" w:eastAsia="UD デジタル 教科書体 N-R" w:hAnsi="HG創英角ｺﾞｼｯｸUB"/>
                      <w:sz w:val="22"/>
                    </w:rPr>
                  </w:pPr>
                  <w:r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ケース①</w:t>
                  </w:r>
                  <w:r w:rsidR="004A30F8"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がんの経過初期</w:t>
                  </w:r>
                  <w:r w:rsidR="006F0B19"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における緩和ケア</w:t>
                  </w:r>
                </w:p>
              </w:tc>
            </w:tr>
          </w:tbl>
          <w:p w14:paraId="6EA9AE36" w14:textId="77777777" w:rsidR="006F0B19" w:rsidRPr="00120869" w:rsidRDefault="00AA6345" w:rsidP="00385309">
            <w:pPr>
              <w:spacing w:line="280" w:lineRule="exact"/>
              <w:ind w:leftChars="100" w:left="396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・</w:t>
            </w:r>
            <w:r w:rsidR="006F0B19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体の痛みやつらさ、心のつらさ、社会的なつらさがあるんだな。私は、心のつらさの支えになりたいな。</w:t>
            </w:r>
          </w:p>
          <w:p w14:paraId="70AADC0A" w14:textId="1782083D" w:rsidR="006F0B19" w:rsidRPr="00120869" w:rsidRDefault="006F0B19" w:rsidP="006F0B19">
            <w:pPr>
              <w:spacing w:line="280" w:lineRule="exact"/>
              <w:ind w:leftChars="100" w:left="396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・</w:t>
            </w:r>
            <w:r w:rsidR="00AA6345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自分ができることを増やして、負担を減らして、治療に専念できるように</w:t>
            </w: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支えたいな。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78"/>
            </w:tblGrid>
            <w:tr w:rsidR="009744FE" w:rsidRPr="00120869" w14:paraId="6DDAA78E" w14:textId="77777777" w:rsidTr="00227E99">
              <w:trPr>
                <w:trHeight w:val="582"/>
              </w:trPr>
              <w:tc>
                <w:tcPr>
                  <w:tcW w:w="5178" w:type="dxa"/>
                  <w:vAlign w:val="center"/>
                </w:tcPr>
                <w:p w14:paraId="33876FD9" w14:textId="26AB812C" w:rsidR="009744FE" w:rsidRPr="00120869" w:rsidRDefault="00227E99" w:rsidP="00227E99">
                  <w:pPr>
                    <w:spacing w:line="280" w:lineRule="exact"/>
                    <w:rPr>
                      <w:rFonts w:ascii="UD デジタル 教科書体 N-R" w:eastAsia="UD デジタル 教科書体 N-R" w:hAnsi="HG創英角ｺﾞｼｯｸUB"/>
                      <w:sz w:val="22"/>
                    </w:rPr>
                  </w:pPr>
                  <w:r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ケース</w:t>
                  </w:r>
                  <w:r w:rsidR="009744FE"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②</w:t>
                  </w:r>
                  <w:r w:rsidR="004A30F8"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がんの経過</w:t>
                  </w:r>
                  <w:r w:rsidR="006F0B19"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後期における緩和ケア</w:t>
                  </w:r>
                </w:p>
              </w:tc>
            </w:tr>
          </w:tbl>
          <w:p w14:paraId="7B3CE4F6" w14:textId="6EEFA7DD" w:rsidR="00227E99" w:rsidRPr="00120869" w:rsidRDefault="006F0B19" w:rsidP="00227E99">
            <w:pPr>
              <w:spacing w:line="280" w:lineRule="exact"/>
              <w:ind w:left="406" w:hangingChars="200" w:hanging="406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 xml:space="preserve">　・</w:t>
            </w:r>
            <w:r w:rsidR="00227E99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それぞれの分野の専門家が、チームで患者とその家族を支援する仕組みがあるんだな。</w:t>
            </w:r>
          </w:p>
          <w:p w14:paraId="58EC0904" w14:textId="384755F9" w:rsidR="009744FE" w:rsidRPr="00120869" w:rsidRDefault="00227E99" w:rsidP="00227E99">
            <w:pPr>
              <w:spacing w:line="280" w:lineRule="exact"/>
              <w:ind w:left="406" w:hangingChars="200" w:hanging="406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 xml:space="preserve">　・</w:t>
            </w:r>
            <w:r w:rsidR="006F0B19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「自分らしく生き抜く」とは、どういうことなのかな。</w:t>
            </w:r>
          </w:p>
          <w:p w14:paraId="1ABE2CB9" w14:textId="609B117C" w:rsidR="00227E99" w:rsidRPr="00120869" w:rsidRDefault="00227E99" w:rsidP="00E14F7D">
            <w:pPr>
              <w:spacing w:line="280" w:lineRule="exact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 xml:space="preserve">　・治療中も、自分らしい生活ができるように支えたい。</w:t>
            </w:r>
          </w:p>
          <w:p w14:paraId="13A16853" w14:textId="0584AAB1" w:rsidR="00EF5EB5" w:rsidRPr="00120869" w:rsidRDefault="00227E99" w:rsidP="00862A3A">
            <w:pPr>
              <w:spacing w:line="280" w:lineRule="exact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３</w:t>
            </w:r>
            <w:r w:rsidR="00DC2B17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 xml:space="preserve">　外部講師</w:t>
            </w:r>
            <w:r w:rsidR="00EF5EB5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の話を聞く。</w:t>
            </w:r>
          </w:p>
          <w:p w14:paraId="75DC27E1" w14:textId="0642128B" w:rsidR="00E24838" w:rsidRPr="00120869" w:rsidRDefault="00EF5EB5" w:rsidP="00474EA9">
            <w:pPr>
              <w:spacing w:line="280" w:lineRule="exact"/>
              <w:ind w:leftChars="100" w:left="396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・</w:t>
            </w:r>
            <w:r w:rsidR="009744FE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治療を</w:t>
            </w:r>
            <w:r w:rsidR="007A7C73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理解し、</w:t>
            </w:r>
            <w:r w:rsidR="00474EA9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自分で選択することが大切なんだな。</w:t>
            </w:r>
          </w:p>
          <w:p w14:paraId="4D725137" w14:textId="5AE6343B" w:rsidR="007A7C73" w:rsidRPr="00120869" w:rsidRDefault="00474EA9" w:rsidP="004B60E8">
            <w:pPr>
              <w:spacing w:line="280" w:lineRule="exact"/>
              <w:ind w:leftChars="100" w:left="396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・</w:t>
            </w:r>
            <w:r w:rsid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つら</w:t>
            </w:r>
            <w:r w:rsidR="007A7C73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い思いをしたくないしさせたくない。だから、がん検診の大切さを家で話そう。</w:t>
            </w:r>
          </w:p>
        </w:tc>
        <w:tc>
          <w:tcPr>
            <w:tcW w:w="3667" w:type="dxa"/>
          </w:tcPr>
          <w:p w14:paraId="4BA69077" w14:textId="3891D175" w:rsidR="005E30DF" w:rsidRPr="00120869" w:rsidRDefault="005E30DF" w:rsidP="005E30DF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※身近な人を「がん」で亡くしたり、現在、家族が闘病中の生徒がいる場合、本人及び保護者に事前説明をするとともに、授業中は本人の様子を観察するなど配慮する。</w:t>
            </w:r>
          </w:p>
          <w:p w14:paraId="307A87F4" w14:textId="699A10C6" w:rsidR="00E62F1E" w:rsidRPr="00120869" w:rsidRDefault="00431499" w:rsidP="009E68C7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◇</w:t>
            </w:r>
            <w:r w:rsidR="000D7FB0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２つのケース（「がんの経過状況」、「自分との関係」、「家族構成等の状況」</w:t>
            </w:r>
            <w:r w:rsidR="00E62F1E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）を</w:t>
            </w:r>
            <w:r w:rsidR="000D7FB0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例示し、自分との関係を想定して考えることによって、</w:t>
            </w:r>
            <w:r w:rsidR="00E62F1E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自分事として主体的に考えることができるようにする。</w:t>
            </w:r>
          </w:p>
          <w:p w14:paraId="6506BEFC" w14:textId="28E4B05D" w:rsidR="005E30DF" w:rsidRPr="00120869" w:rsidRDefault="005E30DF" w:rsidP="009E68C7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※共感的な理解が深まるように、外部講師の協力を得て、同世代の事例や、生徒と同世代の子どもをもつ親世代のケースを取り上げる。</w:t>
            </w:r>
          </w:p>
          <w:p w14:paraId="35A28592" w14:textId="4E057E50" w:rsidR="007A7C73" w:rsidRPr="00120869" w:rsidRDefault="00E62F1E" w:rsidP="005E30DF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◇</w:t>
            </w:r>
            <w:r w:rsidR="00E24838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「支えたい」「話を聞いてあげたい」等の具体的な行動を話している生徒に対して、その理由を問いかけることによって、内面にある思いに向き合うことができるようにする。</w:t>
            </w:r>
          </w:p>
        </w:tc>
      </w:tr>
      <w:tr w:rsidR="00EC70B3" w14:paraId="7912F613" w14:textId="77777777" w:rsidTr="00202CAE">
        <w:trPr>
          <w:cantSplit/>
          <w:trHeight w:val="2665"/>
        </w:trPr>
        <w:tc>
          <w:tcPr>
            <w:tcW w:w="574" w:type="dxa"/>
            <w:textDirection w:val="tbRlV"/>
            <w:vAlign w:val="center"/>
          </w:tcPr>
          <w:p w14:paraId="6FEC02A9" w14:textId="306130F2" w:rsidR="00EC70B3" w:rsidRDefault="000E7D3F" w:rsidP="00301420">
            <w:pPr>
              <w:spacing w:line="320" w:lineRule="exact"/>
              <w:ind w:left="113" w:right="113"/>
              <w:jc w:val="center"/>
              <w:rPr>
                <w:rFonts w:ascii="UD デジタル 教科書体 N-R" w:eastAsia="UD デジタル 教科書体 N-R" w:hAnsi="HG創英角ｺﾞｼｯｸUB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創英角ｺﾞｼｯｸUB" w:hint="eastAsia"/>
                <w:sz w:val="24"/>
                <w:szCs w:val="24"/>
              </w:rPr>
              <w:t>まとめ</w:t>
            </w:r>
          </w:p>
        </w:tc>
        <w:tc>
          <w:tcPr>
            <w:tcW w:w="5404" w:type="dxa"/>
          </w:tcPr>
          <w:p w14:paraId="205D96BB" w14:textId="6E5DC401" w:rsidR="00EC70B3" w:rsidRPr="00120869" w:rsidRDefault="00227E99" w:rsidP="00202CAE">
            <w:pPr>
              <w:spacing w:line="280" w:lineRule="exact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４</w:t>
            </w:r>
            <w:r w:rsidR="0056697D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 xml:space="preserve">　</w:t>
            </w:r>
            <w:r w:rsidR="000016EF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振り返り（学びをつなげる）</w:t>
            </w:r>
          </w:p>
          <w:p w14:paraId="7C0CEB33" w14:textId="5417A082" w:rsidR="001A7FB5" w:rsidRPr="00120869" w:rsidRDefault="008D67A2" w:rsidP="00202CAE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〇本時を振り返り、自分や身近な人ががんと診断された場合に</w:t>
            </w:r>
            <w:r w:rsidR="00E14F7D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、自分にできそうなことをまとめる。</w:t>
            </w:r>
          </w:p>
          <w:p w14:paraId="5C665B7E" w14:textId="09450450" w:rsidR="001F122F" w:rsidRPr="00120869" w:rsidRDefault="00B66972" w:rsidP="00202CAE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☞</w:t>
            </w:r>
            <w:r w:rsidR="004C3009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相手の思いに寄り添い、自分にできることをやっていきたい。そのためにも、日頃から自分の思いを伝え合う関係を築いていきたい。</w:t>
            </w:r>
          </w:p>
          <w:p w14:paraId="42FBA5FC" w14:textId="1448CA67" w:rsidR="00B66972" w:rsidRPr="00120869" w:rsidRDefault="00B66972" w:rsidP="00202CAE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☞</w:t>
            </w:r>
            <w:r w:rsidR="004B60E8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私の家族は、がん検診を受けているのかな。今日考えたことを話して、もし検診を受けていなかったら、家族のためにも</w:t>
            </w:r>
            <w:r w:rsidR="00A1468A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検診を</w:t>
            </w:r>
            <w:r w:rsidR="004C3C0E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受け</w:t>
            </w:r>
            <w:r w:rsidR="004B60E8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るように説得しよう。</w:t>
            </w:r>
          </w:p>
        </w:tc>
        <w:tc>
          <w:tcPr>
            <w:tcW w:w="3667" w:type="dxa"/>
          </w:tcPr>
          <w:p w14:paraId="086B6881" w14:textId="358EC18B" w:rsidR="004B60E8" w:rsidRPr="00120869" w:rsidRDefault="005E30DF" w:rsidP="004B60E8">
            <w:pPr>
              <w:spacing w:line="280" w:lineRule="exact"/>
              <w:ind w:left="203" w:hangingChars="100" w:hanging="203"/>
              <w:rPr>
                <w:rFonts w:ascii="UD デジタル 教科書体 N-R" w:eastAsia="UD デジタル 教科書体 N-R" w:hAnsi="HG創英角ｺﾞｼｯｸUB"/>
                <w:sz w:val="22"/>
              </w:rPr>
            </w:pPr>
            <w:r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◇学習したことを家庭で</w:t>
            </w:r>
            <w:r w:rsidR="004B60E8" w:rsidRPr="00120869">
              <w:rPr>
                <w:rFonts w:ascii="UD デジタル 教科書体 N-R" w:eastAsia="UD デジタル 教科書体 N-R" w:hAnsi="HG創英角ｺﾞｼｯｸUB" w:hint="eastAsia"/>
                <w:sz w:val="22"/>
              </w:rPr>
              <w:t>話し、感想をもらうようにすることで、健康の大切さについてより深く考えることができるようにする。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41"/>
            </w:tblGrid>
            <w:tr w:rsidR="00F74A8E" w:rsidRPr="00120869" w14:paraId="662F42B9" w14:textId="77777777" w:rsidTr="00F74A8E">
              <w:tc>
                <w:tcPr>
                  <w:tcW w:w="3441" w:type="dxa"/>
                </w:tcPr>
                <w:p w14:paraId="74432FD2" w14:textId="6C0C4063" w:rsidR="00F74A8E" w:rsidRPr="00120869" w:rsidRDefault="00F74A8E" w:rsidP="00E76461">
                  <w:pPr>
                    <w:spacing w:line="280" w:lineRule="exact"/>
                    <w:rPr>
                      <w:rFonts w:ascii="UD デジタル 教科書体 N-R" w:eastAsia="UD デジタル 教科書体 N-R" w:hAnsi="HG創英角ｺﾞｼｯｸUB"/>
                      <w:sz w:val="22"/>
                    </w:rPr>
                  </w:pPr>
                  <w:r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【評価規準】</w:t>
                  </w:r>
                  <w:r w:rsidR="008D67A2"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思考・判断・表現</w:t>
                  </w:r>
                </w:p>
                <w:p w14:paraId="21BCE1CD" w14:textId="2A2144B9" w:rsidR="00533593" w:rsidRPr="00120869" w:rsidRDefault="008D67A2" w:rsidP="006F7737">
                  <w:pPr>
                    <w:spacing w:line="280" w:lineRule="exact"/>
                    <w:ind w:firstLineChars="100" w:firstLine="203"/>
                    <w:rPr>
                      <w:rFonts w:ascii="UD デジタル 教科書体 N-R" w:eastAsia="UD デジタル 教科書体 N-R" w:hAnsi="HG創英角ｺﾞｼｯｸUB"/>
                      <w:sz w:val="22"/>
                    </w:rPr>
                  </w:pPr>
                  <w:r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がんと診断された場合に</w:t>
                  </w:r>
                  <w:r w:rsidR="006F7737"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自分に</w:t>
                  </w:r>
                  <w:r w:rsidR="000D7FB0"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できそうなことや</w:t>
                  </w:r>
                  <w:r w:rsidR="006F7737"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、自分や家族の健康のために</w:t>
                  </w:r>
                  <w:r w:rsidR="000D7FB0"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大切にしたいことを、ワーク</w:t>
                  </w:r>
                  <w:r w:rsidRPr="00120869">
                    <w:rPr>
                      <w:rFonts w:ascii="UD デジタル 教科書体 N-R" w:eastAsia="UD デジタル 教科書体 N-R" w:hAnsi="HG創英角ｺﾞｼｯｸUB" w:hint="eastAsia"/>
                      <w:sz w:val="22"/>
                    </w:rPr>
                    <w:t>シートに記述している。</w:t>
                  </w:r>
                </w:p>
              </w:tc>
            </w:tr>
          </w:tbl>
          <w:p w14:paraId="4B1B8039" w14:textId="29C4BD3A" w:rsidR="001D11C6" w:rsidRPr="00120869" w:rsidRDefault="001D11C6" w:rsidP="00694CDD">
            <w:pPr>
              <w:spacing w:line="280" w:lineRule="exact"/>
              <w:ind w:left="203" w:hangingChars="100" w:hanging="203"/>
              <w:jc w:val="left"/>
              <w:rPr>
                <w:rFonts w:ascii="UD デジタル 教科書体 N-R" w:eastAsia="UD デジタル 教科書体 N-R" w:hAnsi="HG創英角ｺﾞｼｯｸUB"/>
                <w:sz w:val="22"/>
              </w:rPr>
            </w:pPr>
          </w:p>
        </w:tc>
      </w:tr>
    </w:tbl>
    <w:p w14:paraId="33B04188" w14:textId="77777777" w:rsidR="0038317C" w:rsidRPr="0038317C" w:rsidRDefault="0038317C" w:rsidP="001D11C6">
      <w:pPr>
        <w:spacing w:line="360" w:lineRule="exact"/>
        <w:rPr>
          <w:rFonts w:ascii="UD デジタル 教科書体 N-R" w:eastAsia="UD デジタル 教科書体 N-R" w:hAnsi="HG創英角ｺﾞｼｯｸUB"/>
          <w:sz w:val="24"/>
          <w:szCs w:val="24"/>
        </w:rPr>
      </w:pPr>
    </w:p>
    <w:sectPr w:rsidR="0038317C" w:rsidRPr="0038317C" w:rsidSect="00F16183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405"/>
    <w:multiLevelType w:val="hybridMultilevel"/>
    <w:tmpl w:val="1264D080"/>
    <w:lvl w:ilvl="0" w:tplc="0F163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4A41CB"/>
    <w:multiLevelType w:val="hybridMultilevel"/>
    <w:tmpl w:val="9A6A826E"/>
    <w:lvl w:ilvl="0" w:tplc="DF44B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21CF7"/>
    <w:multiLevelType w:val="hybridMultilevel"/>
    <w:tmpl w:val="3F540B50"/>
    <w:lvl w:ilvl="0" w:tplc="89C25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6A"/>
    <w:rsid w:val="000016EF"/>
    <w:rsid w:val="00003377"/>
    <w:rsid w:val="00010DAF"/>
    <w:rsid w:val="000315E7"/>
    <w:rsid w:val="00037BBA"/>
    <w:rsid w:val="000462E5"/>
    <w:rsid w:val="0005329D"/>
    <w:rsid w:val="00053A10"/>
    <w:rsid w:val="00082D09"/>
    <w:rsid w:val="00083CAC"/>
    <w:rsid w:val="0008573D"/>
    <w:rsid w:val="000B690A"/>
    <w:rsid w:val="000C202A"/>
    <w:rsid w:val="000D7FB0"/>
    <w:rsid w:val="000E7D3F"/>
    <w:rsid w:val="000F40EB"/>
    <w:rsid w:val="000F4857"/>
    <w:rsid w:val="0010707B"/>
    <w:rsid w:val="0011147F"/>
    <w:rsid w:val="00113284"/>
    <w:rsid w:val="00120869"/>
    <w:rsid w:val="00123251"/>
    <w:rsid w:val="00133F31"/>
    <w:rsid w:val="001427BB"/>
    <w:rsid w:val="001713C5"/>
    <w:rsid w:val="00173BFC"/>
    <w:rsid w:val="00185FFB"/>
    <w:rsid w:val="00191423"/>
    <w:rsid w:val="00195324"/>
    <w:rsid w:val="0019643F"/>
    <w:rsid w:val="001A607D"/>
    <w:rsid w:val="001A7FB5"/>
    <w:rsid w:val="001B35B4"/>
    <w:rsid w:val="001B3A04"/>
    <w:rsid w:val="001C56DD"/>
    <w:rsid w:val="001D11C6"/>
    <w:rsid w:val="001F122F"/>
    <w:rsid w:val="001F15B1"/>
    <w:rsid w:val="00202CAE"/>
    <w:rsid w:val="0022273B"/>
    <w:rsid w:val="00227E99"/>
    <w:rsid w:val="002331A7"/>
    <w:rsid w:val="00245FAB"/>
    <w:rsid w:val="00256EA0"/>
    <w:rsid w:val="002720C8"/>
    <w:rsid w:val="002804BD"/>
    <w:rsid w:val="002852D9"/>
    <w:rsid w:val="002A72BC"/>
    <w:rsid w:val="002B5F4F"/>
    <w:rsid w:val="002C1DB2"/>
    <w:rsid w:val="002C624B"/>
    <w:rsid w:val="002D34FA"/>
    <w:rsid w:val="002E1013"/>
    <w:rsid w:val="002E4A88"/>
    <w:rsid w:val="002F576E"/>
    <w:rsid w:val="00301420"/>
    <w:rsid w:val="003156DD"/>
    <w:rsid w:val="00321F63"/>
    <w:rsid w:val="00324504"/>
    <w:rsid w:val="00367DE3"/>
    <w:rsid w:val="0038317C"/>
    <w:rsid w:val="00385309"/>
    <w:rsid w:val="003A09CD"/>
    <w:rsid w:val="003A1946"/>
    <w:rsid w:val="003A1F99"/>
    <w:rsid w:val="003A7426"/>
    <w:rsid w:val="003B67A3"/>
    <w:rsid w:val="003C6D32"/>
    <w:rsid w:val="003D57E7"/>
    <w:rsid w:val="003E0AEE"/>
    <w:rsid w:val="003F51FC"/>
    <w:rsid w:val="00411BC1"/>
    <w:rsid w:val="004142E2"/>
    <w:rsid w:val="00417A7B"/>
    <w:rsid w:val="00424CD9"/>
    <w:rsid w:val="00431499"/>
    <w:rsid w:val="004318B2"/>
    <w:rsid w:val="00437504"/>
    <w:rsid w:val="00444F32"/>
    <w:rsid w:val="00474EA9"/>
    <w:rsid w:val="0049304A"/>
    <w:rsid w:val="00496CCD"/>
    <w:rsid w:val="004A30F8"/>
    <w:rsid w:val="004A4BE1"/>
    <w:rsid w:val="004A68B1"/>
    <w:rsid w:val="004A739C"/>
    <w:rsid w:val="004B0E5F"/>
    <w:rsid w:val="004B60E8"/>
    <w:rsid w:val="004C3009"/>
    <w:rsid w:val="004C3C0E"/>
    <w:rsid w:val="004D3C6A"/>
    <w:rsid w:val="004E12B2"/>
    <w:rsid w:val="0050516B"/>
    <w:rsid w:val="005200CD"/>
    <w:rsid w:val="00521815"/>
    <w:rsid w:val="00525517"/>
    <w:rsid w:val="00533593"/>
    <w:rsid w:val="00534F57"/>
    <w:rsid w:val="005458A8"/>
    <w:rsid w:val="005518C3"/>
    <w:rsid w:val="0056697D"/>
    <w:rsid w:val="005B0673"/>
    <w:rsid w:val="005B3931"/>
    <w:rsid w:val="005B61EE"/>
    <w:rsid w:val="005B6D4A"/>
    <w:rsid w:val="005D584B"/>
    <w:rsid w:val="005E30DF"/>
    <w:rsid w:val="005E4463"/>
    <w:rsid w:val="005E7DD4"/>
    <w:rsid w:val="005F74F8"/>
    <w:rsid w:val="00602596"/>
    <w:rsid w:val="00653BCB"/>
    <w:rsid w:val="00666175"/>
    <w:rsid w:val="00674725"/>
    <w:rsid w:val="00681E63"/>
    <w:rsid w:val="00684855"/>
    <w:rsid w:val="00693DD7"/>
    <w:rsid w:val="00694CDD"/>
    <w:rsid w:val="006A7CAF"/>
    <w:rsid w:val="006B2C8C"/>
    <w:rsid w:val="006C1FE0"/>
    <w:rsid w:val="006D4E9C"/>
    <w:rsid w:val="006E1A53"/>
    <w:rsid w:val="006F0B19"/>
    <w:rsid w:val="006F39EE"/>
    <w:rsid w:val="006F4D9A"/>
    <w:rsid w:val="006F7737"/>
    <w:rsid w:val="00704069"/>
    <w:rsid w:val="00706287"/>
    <w:rsid w:val="00717F3A"/>
    <w:rsid w:val="00733E50"/>
    <w:rsid w:val="00735065"/>
    <w:rsid w:val="00740F9F"/>
    <w:rsid w:val="00757FAD"/>
    <w:rsid w:val="00774F86"/>
    <w:rsid w:val="00792348"/>
    <w:rsid w:val="00792C60"/>
    <w:rsid w:val="007A161A"/>
    <w:rsid w:val="007A7C73"/>
    <w:rsid w:val="007B693E"/>
    <w:rsid w:val="007C0086"/>
    <w:rsid w:val="007C5A50"/>
    <w:rsid w:val="007F11B3"/>
    <w:rsid w:val="008069AB"/>
    <w:rsid w:val="00813408"/>
    <w:rsid w:val="00834B6B"/>
    <w:rsid w:val="008468AF"/>
    <w:rsid w:val="00862A3A"/>
    <w:rsid w:val="008660F9"/>
    <w:rsid w:val="00873E18"/>
    <w:rsid w:val="008834FB"/>
    <w:rsid w:val="00886972"/>
    <w:rsid w:val="00893774"/>
    <w:rsid w:val="008940B1"/>
    <w:rsid w:val="008B5989"/>
    <w:rsid w:val="008B6638"/>
    <w:rsid w:val="008C1781"/>
    <w:rsid w:val="008C2CA6"/>
    <w:rsid w:val="008D1D42"/>
    <w:rsid w:val="008D67A2"/>
    <w:rsid w:val="008F225A"/>
    <w:rsid w:val="00911A44"/>
    <w:rsid w:val="00914933"/>
    <w:rsid w:val="00921EFE"/>
    <w:rsid w:val="00924C92"/>
    <w:rsid w:val="009366B7"/>
    <w:rsid w:val="00946152"/>
    <w:rsid w:val="00946423"/>
    <w:rsid w:val="009624B5"/>
    <w:rsid w:val="009744FE"/>
    <w:rsid w:val="009805CF"/>
    <w:rsid w:val="00990940"/>
    <w:rsid w:val="00990F3E"/>
    <w:rsid w:val="009968D5"/>
    <w:rsid w:val="009D14C6"/>
    <w:rsid w:val="009E68C7"/>
    <w:rsid w:val="009F2FA2"/>
    <w:rsid w:val="00A021A7"/>
    <w:rsid w:val="00A06A8A"/>
    <w:rsid w:val="00A128E2"/>
    <w:rsid w:val="00A14146"/>
    <w:rsid w:val="00A1468A"/>
    <w:rsid w:val="00A17744"/>
    <w:rsid w:val="00A35D83"/>
    <w:rsid w:val="00A45954"/>
    <w:rsid w:val="00A51013"/>
    <w:rsid w:val="00A61B12"/>
    <w:rsid w:val="00A80352"/>
    <w:rsid w:val="00AA008E"/>
    <w:rsid w:val="00AA6345"/>
    <w:rsid w:val="00B00DAC"/>
    <w:rsid w:val="00B05402"/>
    <w:rsid w:val="00B1159A"/>
    <w:rsid w:val="00B145FA"/>
    <w:rsid w:val="00B211F2"/>
    <w:rsid w:val="00B22CC0"/>
    <w:rsid w:val="00B30D72"/>
    <w:rsid w:val="00B439DF"/>
    <w:rsid w:val="00B545E7"/>
    <w:rsid w:val="00B66972"/>
    <w:rsid w:val="00BA2A81"/>
    <w:rsid w:val="00BB188B"/>
    <w:rsid w:val="00BC4863"/>
    <w:rsid w:val="00BC4C23"/>
    <w:rsid w:val="00BC54D0"/>
    <w:rsid w:val="00BE6B8C"/>
    <w:rsid w:val="00BF0A60"/>
    <w:rsid w:val="00C148CB"/>
    <w:rsid w:val="00C22F4B"/>
    <w:rsid w:val="00C415C0"/>
    <w:rsid w:val="00C6431F"/>
    <w:rsid w:val="00C92956"/>
    <w:rsid w:val="00C96A3A"/>
    <w:rsid w:val="00CA4269"/>
    <w:rsid w:val="00CB1CCE"/>
    <w:rsid w:val="00CC52EF"/>
    <w:rsid w:val="00CD286F"/>
    <w:rsid w:val="00CE441B"/>
    <w:rsid w:val="00CE72B1"/>
    <w:rsid w:val="00CF367E"/>
    <w:rsid w:val="00CF6659"/>
    <w:rsid w:val="00CF7F34"/>
    <w:rsid w:val="00D13DED"/>
    <w:rsid w:val="00D16B3E"/>
    <w:rsid w:val="00D34382"/>
    <w:rsid w:val="00D37A14"/>
    <w:rsid w:val="00D41146"/>
    <w:rsid w:val="00D658EB"/>
    <w:rsid w:val="00D840CA"/>
    <w:rsid w:val="00DA296E"/>
    <w:rsid w:val="00DB4C30"/>
    <w:rsid w:val="00DB6666"/>
    <w:rsid w:val="00DC2532"/>
    <w:rsid w:val="00DC2B17"/>
    <w:rsid w:val="00DF1A05"/>
    <w:rsid w:val="00E06396"/>
    <w:rsid w:val="00E14F7D"/>
    <w:rsid w:val="00E24838"/>
    <w:rsid w:val="00E27341"/>
    <w:rsid w:val="00E31B11"/>
    <w:rsid w:val="00E3474D"/>
    <w:rsid w:val="00E62F1E"/>
    <w:rsid w:val="00E65233"/>
    <w:rsid w:val="00E76461"/>
    <w:rsid w:val="00E76B3C"/>
    <w:rsid w:val="00EA3D47"/>
    <w:rsid w:val="00EC70B3"/>
    <w:rsid w:val="00ED1A5A"/>
    <w:rsid w:val="00ED1E8E"/>
    <w:rsid w:val="00EE41E0"/>
    <w:rsid w:val="00EF179E"/>
    <w:rsid w:val="00EF1D78"/>
    <w:rsid w:val="00EF5EB5"/>
    <w:rsid w:val="00F0238B"/>
    <w:rsid w:val="00F16183"/>
    <w:rsid w:val="00F17C23"/>
    <w:rsid w:val="00F262A1"/>
    <w:rsid w:val="00F34DF7"/>
    <w:rsid w:val="00F66A19"/>
    <w:rsid w:val="00F712C7"/>
    <w:rsid w:val="00F74A8E"/>
    <w:rsid w:val="00F8089C"/>
    <w:rsid w:val="00F813E1"/>
    <w:rsid w:val="00FD074B"/>
    <w:rsid w:val="00FE49F9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222B6"/>
  <w15:chartTrackingRefBased/>
  <w15:docId w15:val="{08E0A127-D685-4E99-806C-9C3AF7B8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DD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1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誠</dc:creator>
  <cp:keywords/>
  <dc:description/>
  <cp:lastModifiedBy>Gifu</cp:lastModifiedBy>
  <cp:revision>26</cp:revision>
  <cp:lastPrinted>2022-08-17T10:39:00Z</cp:lastPrinted>
  <dcterms:created xsi:type="dcterms:W3CDTF">2022-02-20T08:38:00Z</dcterms:created>
  <dcterms:modified xsi:type="dcterms:W3CDTF">2022-10-11T09:25:00Z</dcterms:modified>
</cp:coreProperties>
</file>