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</w:tblGrid>
      <w:tr w:rsidR="001E783F" w:rsidTr="00AE4E0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3F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記　載　例　</w:t>
            </w:r>
          </w:p>
        </w:tc>
      </w:tr>
    </w:tbl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Pr="00A5261D" w:rsidRDefault="001E783F" w:rsidP="001E783F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A5261D">
        <w:rPr>
          <w:rFonts w:hint="eastAsia"/>
          <w:sz w:val="24"/>
          <w:szCs w:val="32"/>
        </w:rPr>
        <w:t>飼</w:t>
      </w:r>
      <w:r w:rsidRPr="00A5261D">
        <w:rPr>
          <w:rFonts w:cs="Times New Roman"/>
          <w:sz w:val="24"/>
          <w:szCs w:val="32"/>
        </w:rPr>
        <w:t xml:space="preserve"> </w:t>
      </w:r>
      <w:r w:rsidRPr="00A5261D">
        <w:rPr>
          <w:rFonts w:hint="eastAsia"/>
          <w:sz w:val="24"/>
          <w:szCs w:val="32"/>
        </w:rPr>
        <w:t>料</w:t>
      </w:r>
      <w:r w:rsidRPr="00A5261D">
        <w:rPr>
          <w:rFonts w:cs="Times New Roman"/>
          <w:sz w:val="24"/>
          <w:szCs w:val="32"/>
        </w:rPr>
        <w:t xml:space="preserve"> </w:t>
      </w:r>
      <w:r w:rsidRPr="00A5261D">
        <w:rPr>
          <w:rFonts w:hint="eastAsia"/>
          <w:sz w:val="24"/>
          <w:szCs w:val="32"/>
        </w:rPr>
        <w:t>添</w:t>
      </w:r>
      <w:r w:rsidRPr="00A5261D">
        <w:rPr>
          <w:rFonts w:cs="Times New Roman"/>
          <w:sz w:val="24"/>
          <w:szCs w:val="32"/>
        </w:rPr>
        <w:t xml:space="preserve"> </w:t>
      </w:r>
      <w:r w:rsidRPr="00A5261D">
        <w:rPr>
          <w:rFonts w:hint="eastAsia"/>
          <w:sz w:val="24"/>
          <w:szCs w:val="32"/>
        </w:rPr>
        <w:t>加</w:t>
      </w:r>
      <w:r w:rsidRPr="00A5261D">
        <w:rPr>
          <w:rFonts w:cs="Times New Roman"/>
          <w:sz w:val="24"/>
          <w:szCs w:val="32"/>
        </w:rPr>
        <w:t xml:space="preserve"> </w:t>
      </w:r>
      <w:r w:rsidRPr="00A5261D">
        <w:rPr>
          <w:rFonts w:hint="eastAsia"/>
          <w:sz w:val="24"/>
          <w:szCs w:val="32"/>
        </w:rPr>
        <w:t>物</w:t>
      </w:r>
      <w:r w:rsidRPr="00A5261D">
        <w:rPr>
          <w:rFonts w:cs="Times New Roman"/>
          <w:sz w:val="24"/>
          <w:szCs w:val="32"/>
        </w:rPr>
        <w:t xml:space="preserve"> </w:t>
      </w:r>
      <w:r w:rsidRPr="00A5261D">
        <w:rPr>
          <w:rFonts w:hint="eastAsia"/>
          <w:sz w:val="24"/>
          <w:szCs w:val="32"/>
        </w:rPr>
        <w:t>輸</w:t>
      </w:r>
      <w:r w:rsidRPr="00A5261D">
        <w:rPr>
          <w:rFonts w:cs="Times New Roman"/>
          <w:sz w:val="24"/>
          <w:szCs w:val="32"/>
        </w:rPr>
        <w:t xml:space="preserve"> </w:t>
      </w:r>
      <w:r w:rsidRPr="00A5261D">
        <w:rPr>
          <w:rFonts w:hint="eastAsia"/>
          <w:sz w:val="24"/>
          <w:szCs w:val="32"/>
        </w:rPr>
        <w:t>入</w:t>
      </w:r>
      <w:r w:rsidRPr="00A5261D">
        <w:rPr>
          <w:rFonts w:cs="Times New Roman"/>
          <w:sz w:val="24"/>
          <w:szCs w:val="32"/>
        </w:rPr>
        <w:t xml:space="preserve"> </w:t>
      </w:r>
      <w:r w:rsidRPr="00A5261D">
        <w:rPr>
          <w:rFonts w:hint="eastAsia"/>
          <w:sz w:val="24"/>
          <w:szCs w:val="32"/>
        </w:rPr>
        <w:t>業</w:t>
      </w:r>
      <w:r w:rsidRPr="00A5261D">
        <w:rPr>
          <w:rFonts w:cs="Times New Roman"/>
          <w:sz w:val="24"/>
          <w:szCs w:val="32"/>
        </w:rPr>
        <w:t xml:space="preserve"> </w:t>
      </w:r>
      <w:r w:rsidRPr="00A5261D">
        <w:rPr>
          <w:rFonts w:hint="eastAsia"/>
          <w:sz w:val="24"/>
          <w:szCs w:val="32"/>
        </w:rPr>
        <w:t>者</w:t>
      </w:r>
      <w:r w:rsidRPr="00A5261D">
        <w:rPr>
          <w:rFonts w:cs="Times New Roman"/>
          <w:sz w:val="24"/>
          <w:szCs w:val="32"/>
        </w:rPr>
        <w:t xml:space="preserve"> </w:t>
      </w:r>
      <w:r w:rsidRPr="00A5261D">
        <w:rPr>
          <w:rFonts w:hint="eastAsia"/>
          <w:sz w:val="24"/>
          <w:szCs w:val="32"/>
        </w:rPr>
        <w:t>届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日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農林水産大臣　　　　　　　　　　　殿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  </w:t>
      </w:r>
      <w:r>
        <w:rPr>
          <w:rFonts w:hint="eastAsia"/>
        </w:rPr>
        <w:t>○○県○○市○○丁目○番地○号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株式会社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 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下記のとおり飼料の安全性の確保及び品質の改善に関する法律第５０条第１項の規定により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>届け出ます。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氏名及び住所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株式会社</w:t>
      </w:r>
      <w:r>
        <w:rPr>
          <w:rFonts w:cs="Times New Roman"/>
        </w:rPr>
        <w:t xml:space="preserve">    </w:t>
      </w:r>
      <w:r>
        <w:rPr>
          <w:rFonts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 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○○県○○市○○丁目○番地○号</w:t>
      </w:r>
      <w:r>
        <w:rPr>
          <w:rFonts w:cs="Times New Roman"/>
        </w:rPr>
        <w:t xml:space="preserve">     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販売業務を行う事業場及び飼料添加物を保管する施設の所在地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（１）販売業務を行う事業場の所在地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○○支店</w:t>
      </w:r>
      <w:r>
        <w:rPr>
          <w:rFonts w:cs="Times New Roman"/>
        </w:rPr>
        <w:t xml:space="preserve">  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（２）飼料添加物を保管する施設の所在地</w:t>
      </w:r>
      <w:r>
        <w:rPr>
          <w:rFonts w:cs="Times New Roman"/>
        </w:rPr>
        <w:t xml:space="preserve">    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○○倉庫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輸入に係る飼料添加物の種類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</w:tblGrid>
      <w:tr w:rsidR="001E783F" w:rsidTr="00AE4E0F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3F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種　　　類</w:t>
            </w:r>
          </w:p>
        </w:tc>
      </w:tr>
      <w:tr w:rsidR="001E783F" w:rsidTr="00AE4E0F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3F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プロピオン酸カルシウム製剤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1E783F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硝酸チアミン製剤</w:t>
            </w:r>
          </w:p>
          <w:p w:rsidR="001E783F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幼すう用プレミックス</w:t>
            </w:r>
          </w:p>
          <w:p w:rsidR="001E783F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アビラマイシン製剤</w:t>
            </w:r>
          </w:p>
        </w:tc>
      </w:tr>
    </w:tbl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飼料添加物の輸入の開始年月日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○○年○○月○○日</w:t>
      </w:r>
    </w:p>
    <w:p w:rsidR="001E783F" w:rsidRDefault="001E783F" w:rsidP="001E783F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E783F" w:rsidRPr="00484892" w:rsidRDefault="001E783F" w:rsidP="001E783F">
      <w:pPr>
        <w:adjustRightInd/>
        <w:spacing w:line="222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５　輸入する飼料添加物の原料又は材料の種類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8"/>
        <w:gridCol w:w="3912"/>
        <w:gridCol w:w="2073"/>
      </w:tblGrid>
      <w:tr w:rsidR="001E783F" w:rsidTr="002C4A37">
        <w:tc>
          <w:tcPr>
            <w:tcW w:w="3208" w:type="dxa"/>
            <w:tcBorders>
              <w:left w:val="single" w:sz="4" w:space="0" w:color="000000"/>
              <w:bottom w:val="nil"/>
            </w:tcBorders>
          </w:tcPr>
          <w:p w:rsidR="001E783F" w:rsidRPr="003170F6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>飼料添加物の種類</w:t>
            </w:r>
          </w:p>
        </w:tc>
        <w:tc>
          <w:tcPr>
            <w:tcW w:w="5985" w:type="dxa"/>
            <w:gridSpan w:val="2"/>
            <w:tcBorders>
              <w:left w:val="single" w:sz="4" w:space="0" w:color="000000"/>
              <w:bottom w:val="nil"/>
            </w:tcBorders>
          </w:tcPr>
          <w:p w:rsidR="001E783F" w:rsidRPr="003170F6" w:rsidRDefault="002C4A37" w:rsidP="002C4A3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="608" w:firstLineChars="400" w:firstLine="896"/>
              <w:jc w:val="left"/>
            </w:pPr>
            <w:r>
              <w:rPr>
                <w:rFonts w:hint="eastAsia"/>
              </w:rPr>
              <w:t>原料又は材料の種</w:t>
            </w:r>
            <w:r w:rsidR="001E783F">
              <w:rPr>
                <w:rFonts w:hint="eastAsia"/>
              </w:rPr>
              <w:t>類</w:t>
            </w:r>
          </w:p>
        </w:tc>
      </w:tr>
      <w:tr w:rsidR="001E783F" w:rsidTr="002C4A37">
        <w:trPr>
          <w:trHeight w:val="429"/>
        </w:trPr>
        <w:tc>
          <w:tcPr>
            <w:tcW w:w="320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E783F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E783F" w:rsidRPr="00DA3C7A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3" w:type="dxa"/>
            <w:tcBorders>
              <w:bottom w:val="single" w:sz="4" w:space="0" w:color="000000"/>
              <w:right w:val="single" w:sz="4" w:space="0" w:color="000000"/>
            </w:tcBorders>
          </w:tcPr>
          <w:p w:rsidR="001E783F" w:rsidRDefault="001E783F" w:rsidP="00AE4E0F">
            <w:pPr>
              <w:widowControl/>
              <w:overflowPunct/>
              <w:adjustRightInd/>
              <w:ind w:firstLineChars="100" w:firstLine="286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 w:rsidRPr="002C4A37">
              <w:rPr>
                <w:rFonts w:hint="eastAsia"/>
                <w:spacing w:val="31"/>
                <w:fitText w:val="1344" w:id="-1486689280"/>
              </w:rPr>
              <w:t>賦形物質</w:t>
            </w:r>
            <w:r w:rsidRPr="002C4A37">
              <w:rPr>
                <w:rFonts w:hint="eastAsia"/>
                <w:spacing w:val="-2"/>
                <w:fitText w:val="1344" w:id="-1486689280"/>
              </w:rPr>
              <w:t>等</w:t>
            </w:r>
          </w:p>
        </w:tc>
      </w:tr>
      <w:tr w:rsidR="001E783F" w:rsidTr="002C4A37">
        <w:trPr>
          <w:trHeight w:val="311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83F" w:rsidRDefault="001E783F" w:rsidP="002C4A37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11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hint="eastAsia"/>
              </w:rPr>
              <w:t>プロピオン酸カルシウム製剤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83F" w:rsidRDefault="001E783F" w:rsidP="002C4A3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hint="eastAsia"/>
              </w:rPr>
              <w:t>プロピオン酸、水酸化カルシウム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3F" w:rsidRDefault="001E783F" w:rsidP="00AE4E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―</w:t>
            </w:r>
          </w:p>
        </w:tc>
      </w:tr>
      <w:tr w:rsidR="001E783F" w:rsidTr="002C4A37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83F" w:rsidRDefault="001E783F" w:rsidP="002C4A37">
            <w:pPr>
              <w:suppressAutoHyphens/>
              <w:kinsoku w:val="0"/>
              <w:wordWrap w:val="0"/>
              <w:autoSpaceDE w:val="0"/>
              <w:autoSpaceDN w:val="0"/>
              <w:spacing w:beforeLines="50" w:before="111" w:line="276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硝酸チアミン製剤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83F" w:rsidRDefault="001E783F" w:rsidP="002C4A37">
            <w:pPr>
              <w:widowControl/>
              <w:overflowPunct/>
              <w:adjustRightInd/>
              <w:spacing w:line="720" w:lineRule="auto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硝酸チアミン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3F" w:rsidRDefault="001E783F" w:rsidP="00AE4E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デンプン、ゼ</w:t>
            </w:r>
            <w:bookmarkStart w:id="0" w:name="_GoBack"/>
            <w:bookmarkEnd w:id="0"/>
            <w:r>
              <w:rPr>
                <w:rFonts w:ascii="ＭＳ 明朝" w:cs="Times New Roman" w:hint="eastAsia"/>
                <w:spacing w:val="2"/>
              </w:rPr>
              <w:t>ラチン</w:t>
            </w:r>
          </w:p>
        </w:tc>
      </w:tr>
      <w:tr w:rsidR="001E783F" w:rsidTr="002C4A37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83F" w:rsidRDefault="001E783F" w:rsidP="002C4A37">
            <w:pPr>
              <w:suppressAutoHyphens/>
              <w:kinsoku w:val="0"/>
              <w:wordWrap w:val="0"/>
              <w:autoSpaceDE w:val="0"/>
              <w:autoSpaceDN w:val="0"/>
              <w:spacing w:beforeLines="50" w:before="111" w:line="60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幼すう用プレミックス</w:t>
            </w:r>
          </w:p>
          <w:p w:rsidR="001E783F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83F" w:rsidRDefault="001E783F" w:rsidP="002C4A37">
            <w:pPr>
              <w:widowControl/>
              <w:overflowPunct/>
              <w:adjustRightInd/>
              <w:spacing w:line="720" w:lineRule="auto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DL-</w:t>
            </w:r>
            <w:r>
              <w:rPr>
                <w:rFonts w:hint="eastAsia"/>
              </w:rPr>
              <w:t>ﾒﾁｵﾆﾝ、塩化ｺﾘﾝ、硝酸亜鉛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結晶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3F" w:rsidRDefault="001E783F" w:rsidP="00AE4E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米ぬか油かす</w:t>
            </w:r>
          </w:p>
          <w:p w:rsidR="001E783F" w:rsidRDefault="001E783F" w:rsidP="00AE4E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大豆油</w:t>
            </w:r>
          </w:p>
        </w:tc>
      </w:tr>
      <w:tr w:rsidR="001E783F" w:rsidTr="002C4A37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83F" w:rsidRDefault="001E783F" w:rsidP="001E783F">
            <w:pPr>
              <w:suppressAutoHyphens/>
              <w:kinsoku w:val="0"/>
              <w:wordWrap w:val="0"/>
              <w:autoSpaceDE w:val="0"/>
              <w:autoSpaceDN w:val="0"/>
              <w:spacing w:beforeLines="50" w:before="111"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アビラマイシン製剤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83F" w:rsidRDefault="001E783F" w:rsidP="00AE4E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生産菌名、培地（　　　　）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3F" w:rsidRDefault="001E783F" w:rsidP="00AE4E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ケイ酸</w:t>
            </w:r>
          </w:p>
        </w:tc>
      </w:tr>
    </w:tbl>
    <w:p w:rsidR="001E783F" w:rsidRPr="00DA3C7A" w:rsidRDefault="001E783F" w:rsidP="001E783F">
      <w:pPr>
        <w:adjustRightInd/>
        <w:spacing w:line="222" w:lineRule="exact"/>
        <w:rPr>
          <w:rFonts w:ascii="ＭＳ 明朝" w:cs="Times New Roman"/>
          <w:color w:val="808080" w:themeColor="background1" w:themeShade="80"/>
          <w:spacing w:val="2"/>
        </w:rPr>
      </w:pPr>
      <w:r>
        <w:rPr>
          <w:rFonts w:cs="Times New Roman"/>
        </w:rPr>
        <w:t xml:space="preserve">     </w:t>
      </w:r>
      <w:r>
        <w:rPr>
          <w:rFonts w:cs="Times New Roman" w:hint="eastAsia"/>
        </w:rPr>
        <w:t xml:space="preserve">　　　　　　　</w:t>
      </w:r>
      <w:r w:rsidRPr="00DA3C7A">
        <w:rPr>
          <w:rFonts w:cs="Times New Roman"/>
          <w:color w:val="808080" w:themeColor="background1" w:themeShade="80"/>
        </w:rPr>
        <w:t xml:space="preserve">  </w:t>
      </w:r>
      <w:r w:rsidRPr="00DA3C7A">
        <w:rPr>
          <w:rFonts w:hint="eastAsia"/>
          <w:color w:val="808080" w:themeColor="background1" w:themeShade="80"/>
        </w:rPr>
        <w:t>※　参考として、製造フロ－シ－トを添付する。</w:t>
      </w:r>
    </w:p>
    <w:sectPr w:rsidR="001E783F" w:rsidRPr="00DA3C7A" w:rsidSect="001E783F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22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3F"/>
    <w:rsid w:val="001E783F"/>
    <w:rsid w:val="002C4A37"/>
    <w:rsid w:val="009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7536F"/>
  <w15:chartTrackingRefBased/>
  <w15:docId w15:val="{08F383B6-629D-45DC-881D-208C7551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3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9290D-5083-4584-8814-EA44B113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2022-07-12T02:44:00Z</dcterms:created>
  <dcterms:modified xsi:type="dcterms:W3CDTF">2022-07-20T02:52:00Z</dcterms:modified>
</cp:coreProperties>
</file>