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37591F" w:rsidRDefault="000F61E3" w:rsidP="0037591F">
      <w:pPr>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178376" behindDoc="0" locked="0" layoutInCell="1" allowOverlap="1">
                <wp:simplePos x="0" y="0"/>
                <wp:positionH relativeFrom="column">
                  <wp:posOffset>5435600</wp:posOffset>
                </wp:positionH>
                <wp:positionV relativeFrom="paragraph">
                  <wp:posOffset>-479425</wp:posOffset>
                </wp:positionV>
                <wp:extent cx="922020" cy="224155"/>
                <wp:effectExtent l="6350" t="6350" r="14605" b="7620"/>
                <wp:wrapSquare wrapText="bothSides"/>
                <wp:docPr id="6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3" o:spid="_x0000_s1038" type="#_x0000_t202" style="position:absolute;margin-left:428pt;margin-top:-37.75pt;width:72.6pt;height:17.65pt;z-index:50317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v:textbox>
                <w10:wrap type="square"/>
              </v:shape>
            </w:pict>
          </mc:Fallback>
        </mc:AlternateContent>
      </w:r>
      <w:r w:rsidR="008B79C8" w:rsidRPr="008E73E1">
        <w:rPr>
          <w:rFonts w:ascii="ＭＳ ゴシック" w:eastAsia="ＭＳ ゴシック" w:hAnsi="ＭＳ ゴシック" w:hint="eastAsia"/>
          <w:lang w:eastAsia="ja-JP"/>
        </w:rPr>
        <w:t>別</w:t>
      </w:r>
      <w:r w:rsidR="0037591F" w:rsidRPr="0037591F">
        <w:rPr>
          <w:rFonts w:ascii="ＭＳ ゴシック" w:eastAsia="ＭＳ ゴシック" w:hAnsi="ＭＳ ゴシック" w:hint="eastAsia"/>
          <w:lang w:eastAsia="ja-JP"/>
        </w:rPr>
        <w:t>表第四十二の二号（第145条関係）</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jc w:val="center"/>
        <w:rPr>
          <w:rFonts w:ascii="ＭＳ ゴシック" w:eastAsia="ＭＳ ゴシック" w:hAnsi="ＭＳ ゴシック"/>
        </w:rPr>
      </w:pPr>
      <w:r w:rsidRPr="0037591F">
        <w:rPr>
          <w:rFonts w:ascii="ＭＳ ゴシック" w:eastAsia="ＭＳ ゴシック" w:hAnsi="ＭＳ ゴシック" w:hint="eastAsia"/>
          <w:lang w:eastAsia="ja-JP"/>
        </w:rPr>
        <w:t>小規模</w:t>
      </w:r>
      <w:r w:rsidRPr="0037591F">
        <w:rPr>
          <w:rFonts w:ascii="ＭＳ ゴシック" w:eastAsia="ＭＳ ゴシック" w:hAnsi="ＭＳ ゴシック" w:hint="eastAsia"/>
        </w:rPr>
        <w:t>施</w:t>
      </w:r>
      <w:r w:rsidRPr="0037591F">
        <w:rPr>
          <w:rFonts w:ascii="ＭＳ ゴシック" w:eastAsia="ＭＳ ゴシック" w:hAnsi="ＭＳ ゴシック" w:hint="eastAsia"/>
          <w:lang w:eastAsia="ja-JP"/>
        </w:rPr>
        <w:t>設特定有線一般放送業務承継届出</w:t>
      </w:r>
      <w:r w:rsidRPr="0037591F">
        <w:rPr>
          <w:rFonts w:ascii="ＭＳ ゴシック" w:eastAsia="ＭＳ ゴシック" w:hAnsi="ＭＳ ゴシック" w:hint="eastAsia"/>
        </w:rPr>
        <w:t>書</w:t>
      </w:r>
    </w:p>
    <w:p w:rsidR="0037591F" w:rsidRPr="0037591F" w:rsidRDefault="0037591F" w:rsidP="0037591F">
      <w:pPr>
        <w:ind w:rightChars="106" w:right="233"/>
        <w:jc w:val="right"/>
        <w:rPr>
          <w:rFonts w:ascii="ＭＳ ゴシック" w:eastAsia="ＭＳ ゴシック" w:hAnsi="ＭＳ ゴシック"/>
        </w:rPr>
      </w:pPr>
      <w:r w:rsidRPr="0037591F">
        <w:rPr>
          <w:rFonts w:ascii="ＭＳ ゴシック" w:eastAsia="ＭＳ ゴシック" w:hAnsi="ＭＳ ゴシック" w:hint="eastAsia"/>
        </w:rPr>
        <w:t>年</w:t>
      </w:r>
      <w:proofErr w:type="gramStart"/>
      <w:r w:rsidRPr="0037591F">
        <w:rPr>
          <w:rFonts w:ascii="ＭＳ ゴシック" w:eastAsia="ＭＳ ゴシック" w:hAnsi="ＭＳ ゴシック" w:hint="eastAsia"/>
        </w:rPr>
        <w:t xml:space="preserve">　　月</w:t>
      </w:r>
      <w:proofErr w:type="gramEnd"/>
      <w:r w:rsidRPr="0037591F">
        <w:rPr>
          <w:rFonts w:ascii="ＭＳ ゴシック" w:eastAsia="ＭＳ ゴシック" w:hAnsi="ＭＳ ゴシック" w:hint="eastAsia"/>
        </w:rPr>
        <w:t xml:space="preserve">　　日</w:t>
      </w:r>
    </w:p>
    <w:p w:rsidR="0037591F" w:rsidRPr="0037591F" w:rsidRDefault="0037591F" w:rsidP="0037591F">
      <w:pPr>
        <w:ind w:firstLineChars="100" w:firstLine="220"/>
        <w:rPr>
          <w:rFonts w:ascii="ＭＳ ゴシック" w:eastAsia="ＭＳ ゴシック" w:hAnsi="ＭＳ ゴシック"/>
        </w:rPr>
      </w:pPr>
      <w:r w:rsidRPr="0037591F">
        <w:rPr>
          <w:rFonts w:ascii="ＭＳ ゴシック" w:eastAsia="ＭＳ ゴシック" w:hAnsi="ＭＳ ゴシック" w:hint="eastAsia"/>
          <w:lang w:eastAsia="ja-JP"/>
        </w:rPr>
        <w:t>都道府県知事</w:t>
      </w:r>
      <w:r w:rsidRPr="0037591F">
        <w:rPr>
          <w:rFonts w:ascii="ＭＳ ゴシック" w:eastAsia="ＭＳ ゴシック" w:hAnsi="ＭＳ ゴシック" w:hint="eastAsia"/>
        </w:rPr>
        <w:t xml:space="preserve">　殿</w:t>
      </w:r>
    </w:p>
    <w:p w:rsidR="0037591F" w:rsidRPr="0037591F" w:rsidRDefault="0037591F" w:rsidP="0037591F">
      <w:pPr>
        <w:ind w:firstLineChars="100" w:firstLine="220"/>
        <w:rPr>
          <w:rFonts w:ascii="ＭＳ ゴシック" w:eastAsia="ＭＳ ゴシック" w:hAnsi="ＭＳ ゴシック"/>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w:t>
      </w:r>
    </w:p>
    <w:p w:rsidR="0037591F" w:rsidRPr="0037591F"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氏　　　　　名</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小規模施設特定有線一般放送事業者の地位を承継したので、放送法第134条第２項の規定により</w:t>
      </w:r>
    </w:p>
    <w:p w:rsidR="0037591F" w:rsidRPr="0037591F" w:rsidRDefault="0037591F" w:rsidP="0037591F">
      <w:pPr>
        <w:ind w:firstLineChars="100" w:firstLine="22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届け出ます。</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rPr>
            </w:pPr>
            <w:r w:rsidRPr="0037591F">
              <w:rPr>
                <w:rFonts w:ascii="ＭＳ ゴシック" w:eastAsia="ＭＳ ゴシック" w:hAnsi="ＭＳ ゴシック" w:hint="eastAsia"/>
                <w:lang w:eastAsia="ja-JP"/>
              </w:rPr>
              <w:t>承継年月日</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被承継者</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小規模施設特定有線一般放送の業務の開始届出年月日</w:t>
            </w:r>
          </w:p>
        </w:tc>
        <w:tc>
          <w:tcPr>
            <w:tcW w:w="5245" w:type="dxa"/>
            <w:shd w:val="clear" w:color="auto" w:fill="auto"/>
          </w:tcPr>
          <w:p w:rsidR="0037591F" w:rsidRPr="0037591F" w:rsidRDefault="0037591F" w:rsidP="0037591F">
            <w:pPr>
              <w:rPr>
                <w:rFonts w:ascii="ＭＳ ゴシック" w:eastAsia="ＭＳ ゴシック" w:hAnsi="ＭＳ ゴシック"/>
                <w:lang w:eastAsia="ja-JP"/>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備考</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bl>
    <w:p w:rsidR="0037591F" w:rsidRPr="0037591F" w:rsidRDefault="0037591F" w:rsidP="0037591F">
      <w:pPr>
        <w:spacing w:line="276" w:lineRule="auto"/>
        <w:ind w:firstLineChars="200" w:firstLine="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注１　備考の欄には、承継に係る事情を記載すること。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注２　承継者が小規模施設特定有線一般放送事業者以外の法人であるときは定款又は寄附行為及び代表権を有する役員の氏名を記載した書面を、小規模施設特定有線一般放送事業者以外の団体であるときはこれに準じる書類及び代表権を有する役員の氏名を記載した書面を添付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注３　承継に伴い、同時再放送について、新たに放送事業者の同意を必要とする場合には、その同意書の写しを添付すること。</w:t>
      </w:r>
    </w:p>
    <w:p w:rsidR="0037591F" w:rsidRPr="0037591F" w:rsidRDefault="0037591F" w:rsidP="0037591F">
      <w:pPr>
        <w:spacing w:line="276" w:lineRule="auto"/>
        <w:ind w:leftChars="150" w:left="690"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注４　承継に伴い、新たに道路の占有の許可その他法令に基づく処分又は所有者等の承諾を必要とする場合には、その承継に係る部分の当該処分又は承諾の事実を証する書面の写しを添付すること。</w:t>
      </w:r>
    </w:p>
    <w:p w:rsidR="0037591F" w:rsidRPr="0037591F" w:rsidRDefault="0037591F" w:rsidP="0037591F">
      <w:pPr>
        <w:spacing w:line="276" w:lineRule="auto"/>
        <w:ind w:leftChars="150" w:left="600" w:hangingChars="150" w:hanging="27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注５　用紙の大きさは、日本</w:t>
      </w:r>
      <w:r w:rsidR="000C0348">
        <w:rPr>
          <w:rFonts w:ascii="ＭＳ ゴシック" w:eastAsia="ＭＳ ゴシック" w:hAnsi="ＭＳ ゴシック" w:hint="eastAsia"/>
          <w:sz w:val="18"/>
          <w:lang w:eastAsia="ja-JP"/>
        </w:rPr>
        <w:t>産業</w:t>
      </w:r>
      <w:r w:rsidRPr="0037591F">
        <w:rPr>
          <w:rFonts w:ascii="ＭＳ ゴシック" w:eastAsia="ＭＳ ゴシック" w:hAnsi="ＭＳ ゴシック" w:hint="eastAsia"/>
          <w:sz w:val="18"/>
          <w:lang w:eastAsia="ja-JP"/>
        </w:rPr>
        <w:t>規格Ａ列４番とすること。</w:t>
      </w:r>
    </w:p>
    <w:p w:rsidR="008B79C8" w:rsidRPr="0037591F" w:rsidRDefault="008B79C8" w:rsidP="0037591F">
      <w:pPr>
        <w:rPr>
          <w:rFonts w:ascii="ＭＳ ゴシック" w:eastAsia="ＭＳ ゴシック" w:hAnsi="ＭＳ ゴシック" w:cs="ＭＳ ゴシック"/>
          <w:sz w:val="24"/>
          <w:szCs w:val="24"/>
          <w:lang w:eastAsia="ja-JP"/>
        </w:rPr>
      </w:pPr>
    </w:p>
    <w:p w:rsidR="008B79C8" w:rsidRDefault="00F71930">
      <w:pPr>
        <w:spacing w:line="286" w:lineRule="exac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w:t>
      </w:r>
      <w:bookmarkStart w:id="0" w:name="_GoBack"/>
      <w:bookmarkEnd w:id="0"/>
    </w:p>
    <w:sectPr w:rsidR="008B79C8" w:rsidSect="006B4F8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2D" w:rsidRDefault="003B162D">
      <w:r>
        <w:separator/>
      </w:r>
    </w:p>
  </w:endnote>
  <w:endnote w:type="continuationSeparator" w:id="0">
    <w:p w:rsidR="003B162D" w:rsidRDefault="003B162D">
      <w:r>
        <w:continuationSeparator/>
      </w:r>
    </w:p>
  </w:endnote>
  <w:endnote w:type="continuationNotice" w:id="1">
    <w:p w:rsidR="003B162D" w:rsidRDefault="003B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6B4F8C">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2D" w:rsidRDefault="003B162D">
      <w:r>
        <w:separator/>
      </w:r>
    </w:p>
  </w:footnote>
  <w:footnote w:type="continuationSeparator" w:id="0">
    <w:p w:rsidR="003B162D" w:rsidRDefault="003B162D">
      <w:r>
        <w:continuationSeparator/>
      </w:r>
    </w:p>
  </w:footnote>
  <w:footnote w:type="continuationNotice" w:id="1">
    <w:p w:rsidR="003B162D" w:rsidRDefault="003B16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D3815"/>
    <w:rsid w:val="002D722D"/>
    <w:rsid w:val="003256A6"/>
    <w:rsid w:val="00364659"/>
    <w:rsid w:val="0037591F"/>
    <w:rsid w:val="003A22E2"/>
    <w:rsid w:val="003B162D"/>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7108"/>
    <w:rsid w:val="00624588"/>
    <w:rsid w:val="006B4F8C"/>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4903B"/>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BE75-F4BD-4DE6-90EF-C41A305E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13</cp:revision>
  <cp:lastPrinted>2016-02-15T04:57:00Z</cp:lastPrinted>
  <dcterms:created xsi:type="dcterms:W3CDTF">2020-11-27T10:02:00Z</dcterms:created>
  <dcterms:modified xsi:type="dcterms:W3CDTF">2021-01-27T11:03:00Z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