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97E1B" w14:textId="000535C7" w:rsidR="00B3671A" w:rsidRPr="00572D14" w:rsidRDefault="008C2B2B" w:rsidP="00F95171">
      <w:pPr>
        <w:adjustRightInd/>
        <w:jc w:val="center"/>
        <w:rPr>
          <w:rFonts w:asciiTheme="minorEastAsia" w:eastAsiaTheme="minorEastAsia" w:hAnsiTheme="minorEastAsia" w:cs="Times New Roman"/>
          <w:color w:val="000000" w:themeColor="text1"/>
        </w:rPr>
      </w:pPr>
      <w:r w:rsidRPr="00572D14">
        <w:rPr>
          <w:rFonts w:asciiTheme="minorEastAsia" w:eastAsiaTheme="minorEastAsia" w:hAnsiTheme="minorEastAsia" w:hint="eastAsia"/>
          <w:color w:val="000000" w:themeColor="text1"/>
        </w:rPr>
        <w:t>岐阜県</w:t>
      </w:r>
      <w:r w:rsidR="008F0055" w:rsidRPr="00572D14">
        <w:rPr>
          <w:rFonts w:asciiTheme="minorEastAsia" w:eastAsiaTheme="minorEastAsia" w:hAnsiTheme="minorEastAsia" w:hint="eastAsia"/>
          <w:color w:val="000000" w:themeColor="text1"/>
        </w:rPr>
        <w:t>特別支援学校等の臨時</w:t>
      </w:r>
      <w:r w:rsidR="00C9047B" w:rsidRPr="00572D14">
        <w:rPr>
          <w:rFonts w:asciiTheme="minorEastAsia" w:eastAsiaTheme="minorEastAsia" w:hAnsiTheme="minorEastAsia" w:hint="eastAsia"/>
          <w:color w:val="000000" w:themeColor="text1"/>
        </w:rPr>
        <w:t>休業</w:t>
      </w:r>
      <w:r w:rsidR="008F0055" w:rsidRPr="00572D14">
        <w:rPr>
          <w:rFonts w:asciiTheme="minorEastAsia" w:eastAsiaTheme="minorEastAsia" w:hAnsiTheme="minorEastAsia" w:hint="eastAsia"/>
          <w:color w:val="000000" w:themeColor="text1"/>
        </w:rPr>
        <w:t>に伴う放課後等デイサービス支援事業</w:t>
      </w:r>
      <w:r w:rsidR="00546C47" w:rsidRPr="00572D14">
        <w:rPr>
          <w:rFonts w:asciiTheme="minorEastAsia" w:eastAsiaTheme="minorEastAsia" w:hAnsiTheme="minorEastAsia" w:hint="eastAsia"/>
          <w:bCs/>
          <w:color w:val="000000" w:themeColor="text1"/>
        </w:rPr>
        <w:t>実施要綱</w:t>
      </w:r>
    </w:p>
    <w:p w14:paraId="2267DA2E" w14:textId="77777777" w:rsidR="00B3671A" w:rsidRPr="00572D14" w:rsidRDefault="00B3671A" w:rsidP="00B3671A">
      <w:pPr>
        <w:adjustRightInd/>
        <w:rPr>
          <w:rFonts w:asciiTheme="minorEastAsia" w:eastAsiaTheme="minorEastAsia" w:hAnsiTheme="minorEastAsia" w:cs="Times New Roman"/>
          <w:color w:val="000000" w:themeColor="text1"/>
        </w:rPr>
      </w:pPr>
    </w:p>
    <w:p w14:paraId="5185AE7B" w14:textId="77777777" w:rsidR="006C4E68" w:rsidRPr="00572D14" w:rsidRDefault="006C4E68" w:rsidP="00AF4A97">
      <w:pPr>
        <w:adjustRightInd/>
        <w:spacing w:line="276" w:lineRule="auto"/>
        <w:rPr>
          <w:rFonts w:asciiTheme="minorEastAsia" w:eastAsiaTheme="minorEastAsia" w:hAnsiTheme="minorEastAsia"/>
          <w:color w:val="000000" w:themeColor="text1"/>
        </w:rPr>
      </w:pPr>
      <w:r w:rsidRPr="00572D14">
        <w:rPr>
          <w:rFonts w:asciiTheme="minorEastAsia" w:eastAsiaTheme="minorEastAsia" w:hAnsiTheme="minorEastAsia" w:hint="eastAsia"/>
          <w:color w:val="000000" w:themeColor="text1"/>
        </w:rPr>
        <w:t>（目的）</w:t>
      </w:r>
    </w:p>
    <w:p w14:paraId="329CBE50" w14:textId="7FF40A67" w:rsidR="00592D84" w:rsidRPr="00572D14" w:rsidRDefault="006C4E68" w:rsidP="006C4E68">
      <w:pPr>
        <w:adjustRightInd/>
        <w:spacing w:line="276" w:lineRule="auto"/>
        <w:ind w:left="240" w:hangingChars="100" w:hanging="240"/>
        <w:rPr>
          <w:rFonts w:asciiTheme="minorEastAsia" w:eastAsiaTheme="minorEastAsia" w:hAnsiTheme="minorEastAsia"/>
          <w:color w:val="000000" w:themeColor="text1"/>
        </w:rPr>
      </w:pPr>
      <w:r w:rsidRPr="00572D14">
        <w:rPr>
          <w:rFonts w:asciiTheme="minorEastAsia" w:eastAsiaTheme="minorEastAsia" w:hAnsiTheme="minorEastAsia" w:hint="eastAsia"/>
          <w:color w:val="000000" w:themeColor="text1"/>
        </w:rPr>
        <w:t>第１条　岐阜県において、国が</w:t>
      </w:r>
      <w:r w:rsidR="00F4739B" w:rsidRPr="00572D14">
        <w:rPr>
          <w:rFonts w:asciiTheme="minorEastAsia" w:eastAsiaTheme="minorEastAsia" w:hAnsiTheme="minorEastAsia" w:hint="eastAsia"/>
          <w:color w:val="000000" w:themeColor="text1"/>
        </w:rPr>
        <w:t>令和２年27日に示</w:t>
      </w:r>
      <w:r w:rsidRPr="00572D14">
        <w:rPr>
          <w:rFonts w:asciiTheme="minorEastAsia" w:eastAsiaTheme="minorEastAsia" w:hAnsiTheme="minorEastAsia" w:hint="eastAsia"/>
          <w:color w:val="000000" w:themeColor="text1"/>
        </w:rPr>
        <w:t>した</w:t>
      </w:r>
      <w:r w:rsidR="00F4739B" w:rsidRPr="00572D14">
        <w:rPr>
          <w:rFonts w:asciiTheme="minorEastAsia" w:eastAsiaTheme="minorEastAsia" w:hAnsiTheme="minorEastAsia" w:hint="eastAsia"/>
          <w:color w:val="000000" w:themeColor="text1"/>
        </w:rPr>
        <w:t>小学校・中学校</w:t>
      </w:r>
      <w:r w:rsidR="00132074">
        <w:rPr>
          <w:rFonts w:asciiTheme="minorEastAsia" w:eastAsiaTheme="minorEastAsia" w:hAnsiTheme="minorEastAsia" w:hint="eastAsia"/>
          <w:color w:val="000000" w:themeColor="text1"/>
        </w:rPr>
        <w:t>・義務教育学校</w:t>
      </w:r>
      <w:bookmarkStart w:id="0" w:name="_GoBack"/>
      <w:bookmarkEnd w:id="0"/>
      <w:r w:rsidR="00F4739B" w:rsidRPr="00572D14">
        <w:rPr>
          <w:rFonts w:asciiTheme="minorEastAsia" w:eastAsiaTheme="minorEastAsia" w:hAnsiTheme="minorEastAsia" w:hint="eastAsia"/>
          <w:color w:val="000000" w:themeColor="text1"/>
        </w:rPr>
        <w:t>・高等学校・特別支援学校への一斉</w:t>
      </w:r>
      <w:r w:rsidR="0086281F" w:rsidRPr="00572D14">
        <w:rPr>
          <w:rFonts w:asciiTheme="minorEastAsia" w:eastAsiaTheme="minorEastAsia" w:hAnsiTheme="minorEastAsia" w:hint="eastAsia"/>
          <w:color w:val="000000" w:themeColor="text1"/>
        </w:rPr>
        <w:t>臨時</w:t>
      </w:r>
      <w:r w:rsidR="00C9047B" w:rsidRPr="00572D14">
        <w:rPr>
          <w:rFonts w:asciiTheme="minorEastAsia" w:eastAsiaTheme="minorEastAsia" w:hAnsiTheme="minorEastAsia" w:hint="eastAsia"/>
          <w:color w:val="000000" w:themeColor="text1"/>
        </w:rPr>
        <w:t>休業</w:t>
      </w:r>
      <w:r w:rsidR="004E1080" w:rsidRPr="00572D14">
        <w:rPr>
          <w:rFonts w:asciiTheme="minorEastAsia" w:eastAsiaTheme="minorEastAsia" w:hAnsiTheme="minorEastAsia" w:hint="eastAsia"/>
          <w:color w:val="000000" w:themeColor="text1"/>
        </w:rPr>
        <w:t>の要請</w:t>
      </w:r>
      <w:r w:rsidR="0086281F" w:rsidRPr="00572D14">
        <w:rPr>
          <w:rFonts w:asciiTheme="minorEastAsia" w:eastAsiaTheme="minorEastAsia" w:hAnsiTheme="minorEastAsia" w:hint="eastAsia"/>
          <w:color w:val="000000" w:themeColor="text1"/>
        </w:rPr>
        <w:t>（</w:t>
      </w:r>
      <w:r w:rsidR="0051421B" w:rsidRPr="00572D14">
        <w:rPr>
          <w:rFonts w:asciiTheme="minorEastAsia" w:eastAsiaTheme="minorEastAsia" w:hAnsiTheme="minorEastAsia" w:hint="eastAsia"/>
          <w:color w:val="000000" w:themeColor="text1"/>
        </w:rPr>
        <w:t>以下</w:t>
      </w:r>
      <w:r w:rsidR="00C9047B" w:rsidRPr="00572D14">
        <w:rPr>
          <w:rFonts w:asciiTheme="minorEastAsia" w:eastAsiaTheme="minorEastAsia" w:hAnsiTheme="minorEastAsia" w:hint="eastAsia"/>
          <w:color w:val="000000" w:themeColor="text1"/>
        </w:rPr>
        <w:t>「臨時休業</w:t>
      </w:r>
      <w:r w:rsidR="0086281F" w:rsidRPr="00572D14">
        <w:rPr>
          <w:rFonts w:asciiTheme="minorEastAsia" w:eastAsiaTheme="minorEastAsia" w:hAnsiTheme="minorEastAsia" w:hint="eastAsia"/>
          <w:color w:val="000000" w:themeColor="text1"/>
        </w:rPr>
        <w:t>」という。）に伴い、保護者が仕事を休めない場合に自宅等で１人で過ごすことができない児童がいる世帯において放課後等デイサービスの利用が増加することが考</w:t>
      </w:r>
      <w:r w:rsidR="00552A48" w:rsidRPr="00572D14">
        <w:rPr>
          <w:rFonts w:asciiTheme="minorEastAsia" w:eastAsiaTheme="minorEastAsia" w:hAnsiTheme="minorEastAsia" w:hint="eastAsia"/>
          <w:color w:val="000000" w:themeColor="text1"/>
        </w:rPr>
        <w:t>えられることから、</w:t>
      </w:r>
      <w:r w:rsidR="00A71DE5" w:rsidRPr="00572D14">
        <w:rPr>
          <w:rFonts w:asciiTheme="minorEastAsia" w:eastAsiaTheme="minorEastAsia" w:hAnsiTheme="minorEastAsia" w:hint="eastAsia"/>
          <w:color w:val="000000" w:themeColor="text1"/>
        </w:rPr>
        <w:t>障害福祉</w:t>
      </w:r>
      <w:r w:rsidR="00552A48" w:rsidRPr="00572D14">
        <w:rPr>
          <w:rFonts w:asciiTheme="minorEastAsia" w:eastAsiaTheme="minorEastAsia" w:hAnsiTheme="minorEastAsia" w:hint="eastAsia"/>
          <w:color w:val="000000" w:themeColor="text1"/>
        </w:rPr>
        <w:t>サービス</w:t>
      </w:r>
      <w:r w:rsidR="00A71DE5" w:rsidRPr="00572D14">
        <w:rPr>
          <w:rFonts w:asciiTheme="minorEastAsia" w:eastAsiaTheme="minorEastAsia" w:hAnsiTheme="minorEastAsia" w:hint="eastAsia"/>
          <w:color w:val="000000" w:themeColor="text1"/>
        </w:rPr>
        <w:t>等報酬（</w:t>
      </w:r>
      <w:r w:rsidR="0051421B" w:rsidRPr="00572D14">
        <w:rPr>
          <w:rFonts w:asciiTheme="minorEastAsia" w:eastAsiaTheme="minorEastAsia" w:hAnsiTheme="minorEastAsia" w:hint="eastAsia"/>
          <w:color w:val="000000" w:themeColor="text1"/>
        </w:rPr>
        <w:t>以下</w:t>
      </w:r>
      <w:r w:rsidR="00A71DE5" w:rsidRPr="00572D14">
        <w:rPr>
          <w:rFonts w:asciiTheme="minorEastAsia" w:eastAsiaTheme="minorEastAsia" w:hAnsiTheme="minorEastAsia" w:hint="eastAsia"/>
          <w:color w:val="000000" w:themeColor="text1"/>
        </w:rPr>
        <w:t>「報酬」という。）</w:t>
      </w:r>
      <w:r w:rsidR="00552A48" w:rsidRPr="00572D14">
        <w:rPr>
          <w:rFonts w:asciiTheme="minorEastAsia" w:eastAsiaTheme="minorEastAsia" w:hAnsiTheme="minorEastAsia" w:hint="eastAsia"/>
          <w:color w:val="000000" w:themeColor="text1"/>
        </w:rPr>
        <w:t>の増加による地方負担及び利用者負担の増加について補助を行う</w:t>
      </w:r>
      <w:r w:rsidR="0086281F" w:rsidRPr="00572D14">
        <w:rPr>
          <w:rFonts w:asciiTheme="minorEastAsia" w:eastAsiaTheme="minorEastAsia" w:hAnsiTheme="minorEastAsia" w:hint="eastAsia"/>
          <w:color w:val="000000" w:themeColor="text1"/>
        </w:rPr>
        <w:t>。</w:t>
      </w:r>
    </w:p>
    <w:p w14:paraId="423DD3C3" w14:textId="77777777" w:rsidR="00592D84" w:rsidRPr="00572D14" w:rsidRDefault="00592D84" w:rsidP="00AF4A97">
      <w:pPr>
        <w:adjustRightInd/>
        <w:spacing w:line="276" w:lineRule="auto"/>
        <w:rPr>
          <w:rFonts w:asciiTheme="minorEastAsia" w:eastAsiaTheme="minorEastAsia" w:hAnsiTheme="minorEastAsia" w:cs="Times New Roman"/>
          <w:color w:val="000000" w:themeColor="text1"/>
        </w:rPr>
      </w:pPr>
    </w:p>
    <w:p w14:paraId="285CBE9E" w14:textId="77777777" w:rsidR="006C4E68" w:rsidRPr="00572D14" w:rsidRDefault="006C4E68" w:rsidP="00AF4A97">
      <w:pPr>
        <w:adjustRightInd/>
        <w:spacing w:line="276" w:lineRule="auto"/>
        <w:rPr>
          <w:rFonts w:asciiTheme="minorEastAsia" w:eastAsiaTheme="minorEastAsia" w:hAnsiTheme="minorEastAsia"/>
          <w:color w:val="000000" w:themeColor="text1"/>
        </w:rPr>
      </w:pPr>
      <w:r w:rsidRPr="00572D14">
        <w:rPr>
          <w:rFonts w:asciiTheme="minorEastAsia" w:eastAsiaTheme="minorEastAsia" w:hAnsiTheme="minorEastAsia" w:hint="eastAsia"/>
          <w:color w:val="000000" w:themeColor="text1"/>
        </w:rPr>
        <w:t>（実施主体）</w:t>
      </w:r>
    </w:p>
    <w:p w14:paraId="4A481295" w14:textId="171A6842" w:rsidR="00592D84" w:rsidRPr="00572D14" w:rsidRDefault="006C4E68" w:rsidP="006C4E68">
      <w:pPr>
        <w:adjustRightInd/>
        <w:spacing w:line="276" w:lineRule="auto"/>
        <w:ind w:left="240" w:hangingChars="100" w:hanging="240"/>
        <w:rPr>
          <w:rFonts w:asciiTheme="minorEastAsia" w:eastAsiaTheme="minorEastAsia" w:hAnsiTheme="minorEastAsia" w:cs="Times New Roman"/>
          <w:color w:val="000000" w:themeColor="text1"/>
        </w:rPr>
      </w:pPr>
      <w:r w:rsidRPr="00572D14">
        <w:rPr>
          <w:rFonts w:asciiTheme="minorEastAsia" w:eastAsiaTheme="minorEastAsia" w:hAnsiTheme="minorEastAsia" w:cs="Times New Roman" w:hint="eastAsia"/>
          <w:color w:val="000000" w:themeColor="text1"/>
        </w:rPr>
        <w:t xml:space="preserve">第２条　</w:t>
      </w:r>
      <w:r w:rsidR="004E1080" w:rsidRPr="00572D14">
        <w:rPr>
          <w:rFonts w:asciiTheme="minorEastAsia" w:eastAsiaTheme="minorEastAsia" w:hAnsiTheme="minorEastAsia" w:cs="Times New Roman" w:hint="eastAsia"/>
          <w:color w:val="000000" w:themeColor="text1"/>
        </w:rPr>
        <w:t>この事業の実施主体は、</w:t>
      </w:r>
      <w:r w:rsidRPr="00572D14">
        <w:rPr>
          <w:rFonts w:asciiTheme="minorEastAsia" w:eastAsiaTheme="minorEastAsia" w:hAnsiTheme="minorEastAsia" w:cs="Times New Roman" w:hint="eastAsia"/>
          <w:color w:val="000000" w:themeColor="text1"/>
        </w:rPr>
        <w:t>市町村</w:t>
      </w:r>
      <w:r w:rsidR="006A3EAE" w:rsidRPr="00572D14">
        <w:rPr>
          <w:rFonts w:asciiTheme="minorEastAsia" w:eastAsiaTheme="minorEastAsia" w:hAnsiTheme="minorEastAsia" w:cs="Times New Roman" w:hint="eastAsia"/>
          <w:color w:val="000000" w:themeColor="text1"/>
        </w:rPr>
        <w:t>とする。</w:t>
      </w:r>
    </w:p>
    <w:p w14:paraId="49FDCB60" w14:textId="77777777" w:rsidR="006A3EAE" w:rsidRPr="00572D14" w:rsidRDefault="006A3EAE" w:rsidP="00AF4A97">
      <w:pPr>
        <w:adjustRightInd/>
        <w:spacing w:line="276" w:lineRule="auto"/>
        <w:rPr>
          <w:rFonts w:asciiTheme="minorEastAsia" w:eastAsiaTheme="minorEastAsia" w:hAnsiTheme="minorEastAsia" w:cs="Times New Roman"/>
          <w:color w:val="000000" w:themeColor="text1"/>
        </w:rPr>
      </w:pPr>
    </w:p>
    <w:p w14:paraId="091DE159" w14:textId="3F579F85" w:rsidR="006C4E68" w:rsidRPr="00572D14" w:rsidRDefault="006C4E68" w:rsidP="00AF4A97">
      <w:pPr>
        <w:adjustRightInd/>
        <w:spacing w:line="276" w:lineRule="auto"/>
        <w:rPr>
          <w:rFonts w:asciiTheme="minorEastAsia" w:eastAsiaTheme="minorEastAsia" w:hAnsiTheme="minorEastAsia" w:cs="Times New Roman"/>
          <w:color w:val="000000" w:themeColor="text1"/>
        </w:rPr>
      </w:pPr>
      <w:r w:rsidRPr="00572D14">
        <w:rPr>
          <w:rFonts w:asciiTheme="minorEastAsia" w:eastAsiaTheme="minorEastAsia" w:hAnsiTheme="minorEastAsia" w:cs="Times New Roman" w:hint="eastAsia"/>
          <w:color w:val="000000" w:themeColor="text1"/>
        </w:rPr>
        <w:t>（事業の対象）</w:t>
      </w:r>
    </w:p>
    <w:p w14:paraId="6A213846" w14:textId="40B7E3B0" w:rsidR="005A23E3" w:rsidRPr="00572D14" w:rsidRDefault="006C4E68" w:rsidP="006C4E68">
      <w:pPr>
        <w:adjustRightInd/>
        <w:spacing w:line="276" w:lineRule="auto"/>
        <w:ind w:left="240" w:hangingChars="100" w:hanging="240"/>
        <w:rPr>
          <w:rFonts w:asciiTheme="minorEastAsia" w:eastAsiaTheme="minorEastAsia" w:hAnsiTheme="minorEastAsia" w:cs="Times New Roman"/>
          <w:color w:val="000000" w:themeColor="text1"/>
        </w:rPr>
      </w:pPr>
      <w:r w:rsidRPr="00572D14">
        <w:rPr>
          <w:rFonts w:asciiTheme="minorEastAsia" w:eastAsiaTheme="minorEastAsia" w:hAnsiTheme="minorEastAsia" w:cs="Times New Roman" w:hint="eastAsia"/>
          <w:color w:val="000000" w:themeColor="text1"/>
        </w:rPr>
        <w:t xml:space="preserve">第３条　</w:t>
      </w:r>
      <w:r w:rsidR="00E412F0" w:rsidRPr="00572D14">
        <w:rPr>
          <w:rFonts w:asciiTheme="minorEastAsia" w:eastAsiaTheme="minorEastAsia" w:hAnsiTheme="minorEastAsia" w:cs="Times New Roman" w:hint="eastAsia"/>
          <w:color w:val="000000" w:themeColor="text1"/>
        </w:rPr>
        <w:t>第４条の内容により</w:t>
      </w:r>
      <w:r w:rsidR="00A71DE5" w:rsidRPr="00572D14">
        <w:rPr>
          <w:rFonts w:asciiTheme="minorEastAsia" w:eastAsiaTheme="minorEastAsia" w:hAnsiTheme="minorEastAsia" w:cs="Times New Roman" w:hint="eastAsia"/>
          <w:color w:val="000000" w:themeColor="text1"/>
        </w:rPr>
        <w:t>実施した事業。ただし、報酬の対象となる</w:t>
      </w:r>
      <w:r w:rsidR="005D625E" w:rsidRPr="00572D14">
        <w:rPr>
          <w:rFonts w:asciiTheme="minorEastAsia" w:eastAsiaTheme="minorEastAsia" w:hAnsiTheme="minorEastAsia" w:cs="Times New Roman" w:hint="eastAsia"/>
          <w:color w:val="000000" w:themeColor="text1"/>
        </w:rPr>
        <w:t>障害福祉</w:t>
      </w:r>
      <w:r w:rsidR="00A71DE5" w:rsidRPr="00572D14">
        <w:rPr>
          <w:rFonts w:asciiTheme="minorEastAsia" w:eastAsiaTheme="minorEastAsia" w:hAnsiTheme="minorEastAsia" w:cs="Times New Roman" w:hint="eastAsia"/>
          <w:color w:val="000000" w:themeColor="text1"/>
        </w:rPr>
        <w:t>サービス</w:t>
      </w:r>
      <w:r w:rsidR="005D625E" w:rsidRPr="00572D14">
        <w:rPr>
          <w:rFonts w:asciiTheme="minorEastAsia" w:eastAsiaTheme="minorEastAsia" w:hAnsiTheme="minorEastAsia" w:cs="Times New Roman" w:hint="eastAsia"/>
          <w:color w:val="000000" w:themeColor="text1"/>
        </w:rPr>
        <w:t>等</w:t>
      </w:r>
      <w:r w:rsidR="004438D1" w:rsidRPr="00572D14">
        <w:rPr>
          <w:rFonts w:asciiTheme="minorEastAsia" w:eastAsiaTheme="minorEastAsia" w:hAnsiTheme="minorEastAsia" w:cs="Times New Roman" w:hint="eastAsia"/>
          <w:color w:val="000000" w:themeColor="text1"/>
        </w:rPr>
        <w:t>は</w:t>
      </w:r>
      <w:r w:rsidR="00E412F0" w:rsidRPr="00572D14">
        <w:rPr>
          <w:rFonts w:asciiTheme="minorEastAsia" w:eastAsiaTheme="minorEastAsia" w:hAnsiTheme="minorEastAsia" w:cs="Times New Roman" w:hint="eastAsia"/>
          <w:color w:val="000000" w:themeColor="text1"/>
        </w:rPr>
        <w:t>令和２年３月２日から春休みの前日までの間に</w:t>
      </w:r>
      <w:r w:rsidR="00A71DE5" w:rsidRPr="00572D14">
        <w:rPr>
          <w:rFonts w:asciiTheme="minorEastAsia" w:eastAsiaTheme="minorEastAsia" w:hAnsiTheme="minorEastAsia" w:cs="Times New Roman" w:hint="eastAsia"/>
          <w:color w:val="000000" w:themeColor="text1"/>
        </w:rPr>
        <w:t>提供されたものに限る。</w:t>
      </w:r>
    </w:p>
    <w:p w14:paraId="1778B7F7" w14:textId="77777777" w:rsidR="005A23E3" w:rsidRPr="00572D14" w:rsidRDefault="005A23E3" w:rsidP="00AF4A97">
      <w:pPr>
        <w:adjustRightInd/>
        <w:spacing w:line="276" w:lineRule="auto"/>
        <w:rPr>
          <w:rFonts w:asciiTheme="minorEastAsia" w:eastAsiaTheme="minorEastAsia" w:hAnsiTheme="minorEastAsia" w:cs="Times New Roman"/>
          <w:color w:val="000000" w:themeColor="text1"/>
        </w:rPr>
      </w:pPr>
    </w:p>
    <w:p w14:paraId="1ABA59F6" w14:textId="77777777" w:rsidR="006C4E68" w:rsidRPr="00572D14" w:rsidRDefault="006C4E68" w:rsidP="00AF4A97">
      <w:pPr>
        <w:adjustRightInd/>
        <w:spacing w:line="276" w:lineRule="auto"/>
        <w:rPr>
          <w:rFonts w:asciiTheme="minorEastAsia" w:eastAsiaTheme="minorEastAsia" w:hAnsiTheme="minorEastAsia"/>
          <w:color w:val="000000" w:themeColor="text1"/>
        </w:rPr>
      </w:pPr>
      <w:r w:rsidRPr="00572D14">
        <w:rPr>
          <w:rFonts w:asciiTheme="minorEastAsia" w:eastAsiaTheme="minorEastAsia" w:hAnsiTheme="minorEastAsia" w:hint="eastAsia"/>
          <w:color w:val="000000" w:themeColor="text1"/>
        </w:rPr>
        <w:t>（事業の内容）</w:t>
      </w:r>
    </w:p>
    <w:p w14:paraId="72001C08" w14:textId="11D140A5" w:rsidR="006C4E68" w:rsidRPr="00572D14" w:rsidRDefault="006C4E68" w:rsidP="00825371">
      <w:pPr>
        <w:spacing w:line="276" w:lineRule="auto"/>
        <w:rPr>
          <w:rFonts w:asciiTheme="minorEastAsia" w:eastAsiaTheme="minorEastAsia" w:hAnsiTheme="minorEastAsia" w:cs="Times New Roman"/>
          <w:color w:val="000000" w:themeColor="text1"/>
          <w:kern w:val="2"/>
        </w:rPr>
      </w:pPr>
      <w:r w:rsidRPr="00572D14">
        <w:rPr>
          <w:rFonts w:asciiTheme="minorEastAsia" w:eastAsiaTheme="minorEastAsia" w:hAnsiTheme="minorEastAsia" w:cs="Times New Roman" w:hint="eastAsia"/>
          <w:color w:val="000000" w:themeColor="text1"/>
          <w:kern w:val="2"/>
        </w:rPr>
        <w:t xml:space="preserve">第４条　</w:t>
      </w:r>
      <w:r w:rsidR="0053195D" w:rsidRPr="00572D14">
        <w:rPr>
          <w:rFonts w:asciiTheme="minorEastAsia" w:eastAsiaTheme="minorEastAsia" w:hAnsiTheme="minorEastAsia" w:cs="Times New Roman" w:hint="eastAsia"/>
          <w:color w:val="000000" w:themeColor="text1"/>
          <w:kern w:val="2"/>
        </w:rPr>
        <w:t>次</w:t>
      </w:r>
      <w:r w:rsidR="00E412F0" w:rsidRPr="00572D14">
        <w:rPr>
          <w:rFonts w:asciiTheme="minorEastAsia" w:eastAsiaTheme="minorEastAsia" w:hAnsiTheme="minorEastAsia" w:cs="Times New Roman" w:hint="eastAsia"/>
          <w:color w:val="000000" w:themeColor="text1"/>
          <w:kern w:val="2"/>
        </w:rPr>
        <w:t>の事業を行う</w:t>
      </w:r>
      <w:r w:rsidR="0053195D" w:rsidRPr="00572D14">
        <w:rPr>
          <w:rFonts w:asciiTheme="minorEastAsia" w:eastAsiaTheme="minorEastAsia" w:hAnsiTheme="minorEastAsia" w:cs="Times New Roman" w:hint="eastAsia"/>
          <w:color w:val="000000" w:themeColor="text1"/>
          <w:kern w:val="2"/>
        </w:rPr>
        <w:t>市町村に対し費用を助成する。</w:t>
      </w:r>
    </w:p>
    <w:p w14:paraId="6C2129C1" w14:textId="6549B726" w:rsidR="00DD69BE" w:rsidRPr="00572D14" w:rsidRDefault="001D7B7F" w:rsidP="00DD69BE">
      <w:pPr>
        <w:spacing w:line="276" w:lineRule="auto"/>
        <w:ind w:leftChars="59" w:left="567" w:hangingChars="177" w:hanging="425"/>
        <w:rPr>
          <w:rFonts w:asciiTheme="minorEastAsia" w:eastAsiaTheme="minorEastAsia" w:hAnsiTheme="minorEastAsia" w:cs="Times New Roman"/>
          <w:color w:val="000000" w:themeColor="text1"/>
          <w:kern w:val="2"/>
        </w:rPr>
      </w:pPr>
      <w:r w:rsidRPr="00572D14">
        <w:rPr>
          <w:rFonts w:asciiTheme="minorEastAsia" w:eastAsiaTheme="minorEastAsia" w:hAnsiTheme="minorEastAsia" w:cs="Times New Roman" w:hint="eastAsia"/>
          <w:color w:val="000000" w:themeColor="text1"/>
          <w:kern w:val="2"/>
        </w:rPr>
        <w:t>（１）</w:t>
      </w:r>
      <w:r w:rsidR="00DD69BE" w:rsidRPr="00572D14">
        <w:rPr>
          <w:rFonts w:asciiTheme="minorEastAsia" w:eastAsiaTheme="minorEastAsia" w:hAnsiTheme="minorEastAsia" w:cs="Times New Roman" w:hint="eastAsia"/>
          <w:color w:val="000000" w:themeColor="text1"/>
          <w:kern w:val="2"/>
          <w:u w:val="double"/>
        </w:rPr>
        <w:t>臨時休業に伴い新たに障害児通所支援給付費の支給決定（以下「支給決定」という。）を受けた児童</w:t>
      </w:r>
      <w:r w:rsidR="00DD69BE" w:rsidRPr="00572D14">
        <w:rPr>
          <w:rFonts w:asciiTheme="minorEastAsia" w:eastAsiaTheme="minorEastAsia" w:hAnsiTheme="minorEastAsia" w:cs="Times New Roman" w:hint="eastAsia"/>
          <w:color w:val="000000" w:themeColor="text1"/>
          <w:kern w:val="2"/>
        </w:rPr>
        <w:t>が放課後等デイサービスを利用した場合に</w:t>
      </w:r>
      <w:r w:rsidR="0053195D" w:rsidRPr="00572D14">
        <w:rPr>
          <w:rFonts w:asciiTheme="minorEastAsia" w:eastAsiaTheme="minorEastAsia" w:hAnsiTheme="minorEastAsia" w:cs="Times New Roman" w:hint="eastAsia"/>
          <w:color w:val="000000" w:themeColor="text1"/>
          <w:kern w:val="2"/>
        </w:rPr>
        <w:t>市町村</w:t>
      </w:r>
      <w:r w:rsidR="00DD69BE" w:rsidRPr="00572D14">
        <w:rPr>
          <w:rFonts w:asciiTheme="minorEastAsia" w:eastAsiaTheme="minorEastAsia" w:hAnsiTheme="minorEastAsia" w:cs="Times New Roman" w:hint="eastAsia"/>
          <w:color w:val="000000" w:themeColor="text1"/>
          <w:kern w:val="2"/>
        </w:rPr>
        <w:t>が実施した次の事業</w:t>
      </w:r>
      <w:r w:rsidR="009E2C29" w:rsidRPr="00572D14">
        <w:rPr>
          <w:rFonts w:asciiTheme="minorEastAsia" w:eastAsiaTheme="minorEastAsia" w:hAnsiTheme="minorEastAsia" w:cs="Times New Roman" w:hint="eastAsia"/>
          <w:color w:val="000000" w:themeColor="text1"/>
          <w:kern w:val="2"/>
        </w:rPr>
        <w:t>。</w:t>
      </w:r>
    </w:p>
    <w:p w14:paraId="4F4BBFC8" w14:textId="51157F0C" w:rsidR="00DD69BE" w:rsidRPr="00572D14" w:rsidRDefault="00DD69BE" w:rsidP="00DD69BE">
      <w:pPr>
        <w:spacing w:line="276" w:lineRule="auto"/>
        <w:ind w:leftChars="200" w:left="720" w:hangingChars="100" w:hanging="240"/>
        <w:rPr>
          <w:rFonts w:asciiTheme="minorEastAsia" w:eastAsiaTheme="minorEastAsia" w:hAnsiTheme="minorEastAsia" w:cs="Times New Roman"/>
          <w:color w:val="000000" w:themeColor="text1"/>
          <w:kern w:val="2"/>
        </w:rPr>
      </w:pPr>
      <w:r w:rsidRPr="00572D14">
        <w:rPr>
          <w:rFonts w:asciiTheme="minorEastAsia" w:eastAsiaTheme="minorEastAsia" w:hAnsiTheme="minorEastAsia" w:cs="Times New Roman" w:hint="eastAsia"/>
          <w:color w:val="000000" w:themeColor="text1"/>
          <w:kern w:val="2"/>
        </w:rPr>
        <w:t xml:space="preserve">①　</w:t>
      </w:r>
      <w:r w:rsidR="00E96641" w:rsidRPr="00572D14">
        <w:rPr>
          <w:rFonts w:asciiTheme="minorEastAsia" w:eastAsiaTheme="minorEastAsia" w:hAnsiTheme="minorEastAsia" w:cs="Times New Roman" w:hint="eastAsia"/>
          <w:color w:val="000000" w:themeColor="text1"/>
          <w:kern w:val="2"/>
        </w:rPr>
        <w:t>サ</w:t>
      </w:r>
      <w:r w:rsidRPr="00572D14">
        <w:rPr>
          <w:rFonts w:asciiTheme="minorEastAsia" w:eastAsiaTheme="minorEastAsia" w:hAnsiTheme="minorEastAsia" w:cs="Times New Roman" w:hint="eastAsia"/>
          <w:color w:val="000000" w:themeColor="text1"/>
          <w:kern w:val="2"/>
        </w:rPr>
        <w:t>ービス利用に伴う報酬について「障害児入所給付費等国庫負担金及び障害児入所医療費等国庫負担金交付要綱（平成19年12月18日厚生労働省発障第1218002号厚生労働事務次官通知。（以下「負担金交付要綱」という。）」に定める負担割合に基づ</w:t>
      </w:r>
      <w:r w:rsidR="00C657EE">
        <w:rPr>
          <w:rFonts w:asciiTheme="minorEastAsia" w:eastAsiaTheme="minorEastAsia" w:hAnsiTheme="minorEastAsia" w:cs="Times New Roman" w:hint="eastAsia"/>
          <w:color w:val="000000" w:themeColor="text1"/>
          <w:kern w:val="2"/>
        </w:rPr>
        <w:t>く国庫負担分を除いて市町村が</w:t>
      </w:r>
      <w:r w:rsidRPr="00572D14">
        <w:rPr>
          <w:rFonts w:asciiTheme="minorEastAsia" w:eastAsiaTheme="minorEastAsia" w:hAnsiTheme="minorEastAsia" w:cs="Times New Roman" w:hint="eastAsia"/>
          <w:color w:val="000000" w:themeColor="text1"/>
          <w:kern w:val="2"/>
        </w:rPr>
        <w:t>負担する事業</w:t>
      </w:r>
    </w:p>
    <w:p w14:paraId="05F9C7EE" w14:textId="7C3BE20E" w:rsidR="00DD69BE" w:rsidRPr="00572D14" w:rsidRDefault="00DD69BE" w:rsidP="00DD69BE">
      <w:pPr>
        <w:spacing w:line="276" w:lineRule="auto"/>
        <w:ind w:leftChars="200" w:left="720" w:hangingChars="100" w:hanging="240"/>
        <w:rPr>
          <w:rFonts w:asciiTheme="minorEastAsia" w:eastAsiaTheme="minorEastAsia" w:hAnsiTheme="minorEastAsia" w:cs="Times New Roman"/>
          <w:color w:val="000000" w:themeColor="text1"/>
          <w:kern w:val="2"/>
        </w:rPr>
      </w:pPr>
      <w:r w:rsidRPr="00572D14">
        <w:rPr>
          <w:rFonts w:asciiTheme="minorEastAsia" w:eastAsiaTheme="minorEastAsia" w:hAnsiTheme="minorEastAsia" w:cs="Times New Roman" w:hint="eastAsia"/>
          <w:color w:val="000000" w:themeColor="text1"/>
          <w:kern w:val="2"/>
        </w:rPr>
        <w:t>②　サービス提供事業所が支給決定保護者に対して利用料（実費負担を除く。以下同じ）を請求する場合であって、請求総額の全額を市町村が負担する事業</w:t>
      </w:r>
    </w:p>
    <w:p w14:paraId="2379E842" w14:textId="4B1A65C3" w:rsidR="00DD69BE" w:rsidRPr="00572D14" w:rsidRDefault="00DD69BE" w:rsidP="00DD69BE">
      <w:pPr>
        <w:spacing w:line="276" w:lineRule="auto"/>
        <w:ind w:leftChars="59" w:left="567" w:hangingChars="177" w:hanging="425"/>
        <w:rPr>
          <w:rFonts w:asciiTheme="minorEastAsia" w:eastAsiaTheme="minorEastAsia" w:hAnsiTheme="minorEastAsia" w:cs="Times New Roman"/>
          <w:color w:val="000000" w:themeColor="text1"/>
          <w:kern w:val="2"/>
        </w:rPr>
      </w:pPr>
      <w:r w:rsidRPr="00572D14">
        <w:rPr>
          <w:rFonts w:asciiTheme="minorEastAsia" w:eastAsiaTheme="minorEastAsia" w:hAnsiTheme="minorEastAsia" w:cs="Times New Roman" w:hint="eastAsia"/>
          <w:color w:val="000000" w:themeColor="text1"/>
          <w:kern w:val="2"/>
        </w:rPr>
        <w:t>（２）</w:t>
      </w:r>
      <w:r w:rsidRPr="00572D14">
        <w:rPr>
          <w:rFonts w:asciiTheme="minorEastAsia" w:eastAsiaTheme="minorEastAsia" w:hAnsiTheme="minorEastAsia" w:cs="Times New Roman" w:hint="eastAsia"/>
          <w:color w:val="000000" w:themeColor="text1"/>
          <w:kern w:val="2"/>
          <w:u w:val="double"/>
        </w:rPr>
        <w:t>臨時休業開始前から支給決定を受けていた児童</w:t>
      </w:r>
      <w:r w:rsidRPr="00572D14">
        <w:rPr>
          <w:rFonts w:asciiTheme="minorEastAsia" w:eastAsiaTheme="minorEastAsia" w:hAnsiTheme="minorEastAsia" w:cs="Times New Roman" w:hint="eastAsia"/>
          <w:color w:val="000000" w:themeColor="text1"/>
          <w:kern w:val="2"/>
        </w:rPr>
        <w:t>であって、臨時休業に伴い令和２年３月当初の利用予定日数より多くのサービスを利用したと市町村が認めたものについて、利用の増に伴い増加した報酬の差額（以下「サービス増加分報酬差額」という。）について市町村が実施した次の事業。</w:t>
      </w:r>
    </w:p>
    <w:p w14:paraId="16CFE7EC" w14:textId="77777777" w:rsidR="00DD69BE" w:rsidRPr="00572D14" w:rsidRDefault="00DD69BE" w:rsidP="00DD69BE">
      <w:pPr>
        <w:spacing w:line="276" w:lineRule="auto"/>
        <w:ind w:leftChars="250" w:left="600" w:firstLineChars="100" w:firstLine="240"/>
        <w:rPr>
          <w:rFonts w:asciiTheme="minorEastAsia" w:eastAsiaTheme="minorEastAsia" w:hAnsiTheme="minorEastAsia" w:cs="Times New Roman"/>
          <w:color w:val="000000" w:themeColor="text1"/>
          <w:kern w:val="2"/>
        </w:rPr>
      </w:pPr>
      <w:r w:rsidRPr="00572D14">
        <w:rPr>
          <w:rFonts w:asciiTheme="minorEastAsia" w:eastAsiaTheme="minorEastAsia" w:hAnsiTheme="minorEastAsia" w:cs="Times New Roman" w:hint="eastAsia"/>
          <w:color w:val="000000" w:themeColor="text1"/>
          <w:kern w:val="2"/>
        </w:rPr>
        <w:t>新型コロナウイルス感染症防止対策の推進の一環として、支給量の増減に係る手続きを自治体裁量により省略できることとされており、本項はこの特例を用いて支給決定日数より多くのサービスを利用した場合を想定しているが、手続きを省略することなく支給日数を増やした場合や、従前から支給決定より少ない日数のみ利用していた児童が支</w:t>
      </w:r>
      <w:r w:rsidRPr="00572D14">
        <w:rPr>
          <w:rFonts w:asciiTheme="minorEastAsia" w:eastAsiaTheme="minorEastAsia" w:hAnsiTheme="minorEastAsia" w:cs="Times New Roman" w:hint="eastAsia"/>
          <w:color w:val="000000" w:themeColor="text1"/>
          <w:kern w:val="2"/>
        </w:rPr>
        <w:lastRenderedPageBreak/>
        <w:t>給決定日数の範囲内でサービス利用を増やした場合についても、同様に従前との差額について補助対象として差支えない。</w:t>
      </w:r>
    </w:p>
    <w:p w14:paraId="41010833" w14:textId="0D392C86" w:rsidR="00DD69BE" w:rsidRPr="00572D14" w:rsidRDefault="00DD69BE" w:rsidP="00DD69BE">
      <w:pPr>
        <w:spacing w:line="276" w:lineRule="auto"/>
        <w:ind w:leftChars="250" w:left="600" w:firstLineChars="100" w:firstLine="240"/>
        <w:rPr>
          <w:rFonts w:asciiTheme="minorEastAsia" w:eastAsiaTheme="minorEastAsia" w:hAnsiTheme="minorEastAsia" w:cs="Times New Roman"/>
          <w:color w:val="000000" w:themeColor="text1"/>
          <w:kern w:val="2"/>
        </w:rPr>
      </w:pPr>
      <w:r w:rsidRPr="00572D14">
        <w:rPr>
          <w:rFonts w:asciiTheme="minorEastAsia" w:eastAsiaTheme="minorEastAsia" w:hAnsiTheme="minorEastAsia" w:cs="Times New Roman" w:hint="eastAsia"/>
          <w:color w:val="000000" w:themeColor="text1"/>
          <w:kern w:val="2"/>
        </w:rPr>
        <w:t>なお、臨時休業に伴う発生したサービスの増を補助対象としていることから、対象となる利用日は平日であることを想定しているが、サービス利用の態様は多様であることから、市町村が臨時休業に伴うものと認める場合には、休日の利用分を対象とすることも差支えない。</w:t>
      </w:r>
    </w:p>
    <w:p w14:paraId="14C9AFFF" w14:textId="77777777" w:rsidR="00C657EE" w:rsidRPr="00572D14" w:rsidRDefault="009E2C29" w:rsidP="00C657EE">
      <w:pPr>
        <w:spacing w:line="276" w:lineRule="auto"/>
        <w:ind w:leftChars="200" w:left="720" w:hangingChars="100" w:hanging="240"/>
        <w:rPr>
          <w:rFonts w:asciiTheme="minorEastAsia" w:eastAsiaTheme="minorEastAsia" w:hAnsiTheme="minorEastAsia" w:cs="Times New Roman"/>
          <w:color w:val="000000" w:themeColor="text1"/>
          <w:kern w:val="2"/>
        </w:rPr>
      </w:pPr>
      <w:r w:rsidRPr="00572D14">
        <w:rPr>
          <w:rFonts w:asciiTheme="minorEastAsia" w:eastAsiaTheme="minorEastAsia" w:hAnsiTheme="minorEastAsia" w:cs="Times New Roman" w:hint="eastAsia"/>
          <w:color w:val="000000" w:themeColor="text1"/>
          <w:kern w:val="2"/>
        </w:rPr>
        <w:t>①</w:t>
      </w:r>
      <w:r w:rsidR="00530A53" w:rsidRPr="00572D14">
        <w:rPr>
          <w:rFonts w:asciiTheme="minorEastAsia" w:eastAsiaTheme="minorEastAsia" w:hAnsiTheme="minorEastAsia" w:cs="Times New Roman" w:hint="eastAsia"/>
          <w:color w:val="000000" w:themeColor="text1"/>
          <w:kern w:val="2"/>
        </w:rPr>
        <w:t xml:space="preserve">　サービス増加分報酬差額について、負担金交付要綱に定める</w:t>
      </w:r>
      <w:r w:rsidR="00C657EE" w:rsidRPr="00572D14">
        <w:rPr>
          <w:rFonts w:asciiTheme="minorEastAsia" w:eastAsiaTheme="minorEastAsia" w:hAnsiTheme="minorEastAsia" w:cs="Times New Roman" w:hint="eastAsia"/>
          <w:color w:val="000000" w:themeColor="text1"/>
          <w:kern w:val="2"/>
        </w:rPr>
        <w:t>負担割合に基づ</w:t>
      </w:r>
      <w:r w:rsidR="00C657EE">
        <w:rPr>
          <w:rFonts w:asciiTheme="minorEastAsia" w:eastAsiaTheme="minorEastAsia" w:hAnsiTheme="minorEastAsia" w:cs="Times New Roman" w:hint="eastAsia"/>
          <w:color w:val="000000" w:themeColor="text1"/>
          <w:kern w:val="2"/>
        </w:rPr>
        <w:t>く国庫負担分を除いて市町村が</w:t>
      </w:r>
      <w:r w:rsidR="00C657EE" w:rsidRPr="00572D14">
        <w:rPr>
          <w:rFonts w:asciiTheme="minorEastAsia" w:eastAsiaTheme="minorEastAsia" w:hAnsiTheme="minorEastAsia" w:cs="Times New Roman" w:hint="eastAsia"/>
          <w:color w:val="000000" w:themeColor="text1"/>
          <w:kern w:val="2"/>
        </w:rPr>
        <w:t>負担する事業</w:t>
      </w:r>
    </w:p>
    <w:p w14:paraId="58707919" w14:textId="1B5FF4B1" w:rsidR="00DD69BE" w:rsidRPr="00572D14" w:rsidRDefault="00530A53" w:rsidP="00E96641">
      <w:pPr>
        <w:spacing w:line="276" w:lineRule="auto"/>
        <w:ind w:left="720" w:hanging="240"/>
        <w:rPr>
          <w:rFonts w:asciiTheme="minorEastAsia" w:eastAsiaTheme="minorEastAsia" w:hAnsiTheme="minorEastAsia" w:cs="Times New Roman"/>
          <w:color w:val="000000" w:themeColor="text1"/>
          <w:kern w:val="2"/>
        </w:rPr>
      </w:pPr>
      <w:r w:rsidRPr="00572D14">
        <w:rPr>
          <w:rFonts w:asciiTheme="minorEastAsia" w:eastAsiaTheme="minorEastAsia" w:hAnsiTheme="minorEastAsia" w:cs="Times New Roman" w:hint="eastAsia"/>
          <w:color w:val="000000" w:themeColor="text1"/>
          <w:kern w:val="2"/>
        </w:rPr>
        <w:t>②</w:t>
      </w:r>
      <w:r w:rsidR="00DD69BE" w:rsidRPr="00572D14">
        <w:rPr>
          <w:rFonts w:asciiTheme="minorEastAsia" w:eastAsiaTheme="minorEastAsia" w:hAnsiTheme="minorEastAsia" w:cs="Times New Roman" w:hint="eastAsia"/>
          <w:color w:val="000000" w:themeColor="text1"/>
          <w:kern w:val="2"/>
        </w:rPr>
        <w:t xml:space="preserve">　サービス提供事業所が支給決定保護者に対して利用料を請求する場合であって、請求総額のうちサービス増加分報酬差額</w:t>
      </w:r>
      <w:r w:rsidR="009E2C29" w:rsidRPr="00572D14">
        <w:rPr>
          <w:rFonts w:asciiTheme="minorEastAsia" w:eastAsiaTheme="minorEastAsia" w:hAnsiTheme="minorEastAsia" w:cs="Times New Roman" w:hint="eastAsia"/>
          <w:color w:val="000000" w:themeColor="text1"/>
          <w:kern w:val="2"/>
        </w:rPr>
        <w:t>に係る額の</w:t>
      </w:r>
      <w:r w:rsidR="00DD69BE" w:rsidRPr="00572D14">
        <w:rPr>
          <w:rFonts w:asciiTheme="minorEastAsia" w:eastAsiaTheme="minorEastAsia" w:hAnsiTheme="minorEastAsia" w:cs="Times New Roman" w:hint="eastAsia"/>
          <w:color w:val="000000" w:themeColor="text1"/>
          <w:kern w:val="2"/>
        </w:rPr>
        <w:t>全額を市町村が負担する事業</w:t>
      </w:r>
    </w:p>
    <w:p w14:paraId="4EDDA262" w14:textId="76995FBB" w:rsidR="00DD69BE" w:rsidRPr="00572D14" w:rsidRDefault="00DD69BE" w:rsidP="00DD69BE">
      <w:pPr>
        <w:spacing w:line="276" w:lineRule="auto"/>
        <w:ind w:leftChars="100" w:left="720" w:hangingChars="200" w:hanging="480"/>
        <w:rPr>
          <w:rFonts w:asciiTheme="minorEastAsia" w:eastAsiaTheme="minorEastAsia" w:hAnsiTheme="minorEastAsia" w:cs="Times New Roman"/>
          <w:color w:val="000000" w:themeColor="text1"/>
          <w:kern w:val="2"/>
        </w:rPr>
      </w:pPr>
      <w:r w:rsidRPr="00572D14">
        <w:rPr>
          <w:rFonts w:asciiTheme="minorEastAsia" w:eastAsiaTheme="minorEastAsia" w:hAnsiTheme="minorEastAsia" w:cs="Times New Roman" w:hint="eastAsia"/>
          <w:color w:val="000000" w:themeColor="text1"/>
          <w:kern w:val="2"/>
        </w:rPr>
        <w:t>（３）</w:t>
      </w:r>
      <w:r w:rsidRPr="00572D14">
        <w:rPr>
          <w:rFonts w:asciiTheme="minorEastAsia" w:eastAsiaTheme="minorEastAsia" w:hAnsiTheme="minorEastAsia" w:cs="Times New Roman" w:hint="eastAsia"/>
          <w:color w:val="000000" w:themeColor="text1"/>
          <w:kern w:val="2"/>
          <w:u w:val="double"/>
        </w:rPr>
        <w:t>臨時休業開始前から支給決定を受けていた児童</w:t>
      </w:r>
      <w:r w:rsidRPr="00572D14">
        <w:rPr>
          <w:rFonts w:asciiTheme="minorEastAsia" w:eastAsiaTheme="minorEastAsia" w:hAnsiTheme="minorEastAsia" w:cs="Times New Roman" w:hint="eastAsia"/>
          <w:color w:val="000000" w:themeColor="text1"/>
          <w:kern w:val="2"/>
        </w:rPr>
        <w:t>について、放課後等デイサービスの基本報酬単価が授業終了後の単価から学校休業日単価に切り替わることにより増加した報酬の差額（以下「休業日切替分報酬差額」という。）について市町村が実施した次の事業。</w:t>
      </w:r>
    </w:p>
    <w:p w14:paraId="4B3AFA79" w14:textId="77777777" w:rsidR="00C657EE" w:rsidRPr="00572D14" w:rsidRDefault="00DD69BE" w:rsidP="00C657EE">
      <w:pPr>
        <w:spacing w:line="276" w:lineRule="auto"/>
        <w:ind w:leftChars="200" w:left="720" w:hangingChars="100" w:hanging="240"/>
        <w:rPr>
          <w:rFonts w:asciiTheme="minorEastAsia" w:eastAsiaTheme="minorEastAsia" w:hAnsiTheme="minorEastAsia" w:cs="Times New Roman"/>
          <w:color w:val="000000" w:themeColor="text1"/>
          <w:kern w:val="2"/>
        </w:rPr>
      </w:pPr>
      <w:r w:rsidRPr="00572D14">
        <w:rPr>
          <w:rFonts w:asciiTheme="minorEastAsia" w:eastAsiaTheme="minorEastAsia" w:hAnsiTheme="minorEastAsia" w:cs="Times New Roman" w:hint="eastAsia"/>
          <w:color w:val="000000" w:themeColor="text1"/>
          <w:kern w:val="2"/>
        </w:rPr>
        <w:t>①　休業日切替分報酬差額について、負担金交付要綱に定める</w:t>
      </w:r>
      <w:r w:rsidR="00C657EE" w:rsidRPr="00572D14">
        <w:rPr>
          <w:rFonts w:asciiTheme="minorEastAsia" w:eastAsiaTheme="minorEastAsia" w:hAnsiTheme="minorEastAsia" w:cs="Times New Roman" w:hint="eastAsia"/>
          <w:color w:val="000000" w:themeColor="text1"/>
          <w:kern w:val="2"/>
        </w:rPr>
        <w:t>負担割合に基づ</w:t>
      </w:r>
      <w:r w:rsidR="00C657EE">
        <w:rPr>
          <w:rFonts w:asciiTheme="minorEastAsia" w:eastAsiaTheme="minorEastAsia" w:hAnsiTheme="minorEastAsia" w:cs="Times New Roman" w:hint="eastAsia"/>
          <w:color w:val="000000" w:themeColor="text1"/>
          <w:kern w:val="2"/>
        </w:rPr>
        <w:t>く国庫負担分を除いて市町村が</w:t>
      </w:r>
      <w:r w:rsidR="00C657EE" w:rsidRPr="00572D14">
        <w:rPr>
          <w:rFonts w:asciiTheme="minorEastAsia" w:eastAsiaTheme="minorEastAsia" w:hAnsiTheme="minorEastAsia" w:cs="Times New Roman" w:hint="eastAsia"/>
          <w:color w:val="000000" w:themeColor="text1"/>
          <w:kern w:val="2"/>
        </w:rPr>
        <w:t>負担する事業</w:t>
      </w:r>
    </w:p>
    <w:p w14:paraId="7623F783" w14:textId="41E483E7" w:rsidR="00DD69BE" w:rsidRPr="00572D14" w:rsidRDefault="00DD69BE" w:rsidP="00DD69BE">
      <w:pPr>
        <w:spacing w:line="276" w:lineRule="auto"/>
        <w:ind w:leftChars="200" w:left="720" w:hangingChars="100" w:hanging="240"/>
        <w:rPr>
          <w:rFonts w:asciiTheme="minorEastAsia" w:eastAsiaTheme="minorEastAsia" w:hAnsiTheme="minorEastAsia" w:cs="Times New Roman"/>
          <w:color w:val="000000" w:themeColor="text1"/>
          <w:kern w:val="2"/>
        </w:rPr>
      </w:pPr>
      <w:r w:rsidRPr="00572D14">
        <w:rPr>
          <w:rFonts w:asciiTheme="minorEastAsia" w:eastAsiaTheme="minorEastAsia" w:hAnsiTheme="minorEastAsia" w:cs="Times New Roman" w:hint="eastAsia"/>
          <w:color w:val="000000" w:themeColor="text1"/>
          <w:kern w:val="2"/>
        </w:rPr>
        <w:t>②　サービス提供事業所が支給決定保護者に対して利用料を請求する場合であって、請求総額のうち休業日切替分報酬差額</w:t>
      </w:r>
      <w:r w:rsidR="009E2C29" w:rsidRPr="00572D14">
        <w:rPr>
          <w:rFonts w:asciiTheme="minorEastAsia" w:eastAsiaTheme="minorEastAsia" w:hAnsiTheme="minorEastAsia" w:cs="Times New Roman" w:hint="eastAsia"/>
          <w:color w:val="000000" w:themeColor="text1"/>
          <w:kern w:val="2"/>
        </w:rPr>
        <w:t>に係る額の</w:t>
      </w:r>
      <w:r w:rsidRPr="00572D14">
        <w:rPr>
          <w:rFonts w:asciiTheme="minorEastAsia" w:eastAsiaTheme="minorEastAsia" w:hAnsiTheme="minorEastAsia" w:cs="Times New Roman" w:hint="eastAsia"/>
          <w:color w:val="000000" w:themeColor="text1"/>
          <w:kern w:val="2"/>
        </w:rPr>
        <w:t>全額を市町村が負担する事業</w:t>
      </w:r>
    </w:p>
    <w:p w14:paraId="1A25C783" w14:textId="77777777" w:rsidR="00825371" w:rsidRPr="00572D14" w:rsidRDefault="00DD69BE" w:rsidP="00825371">
      <w:pPr>
        <w:spacing w:line="276" w:lineRule="auto"/>
        <w:ind w:leftChars="100" w:left="720" w:hangingChars="200" w:hanging="480"/>
        <w:rPr>
          <w:rFonts w:asciiTheme="minorEastAsia" w:eastAsiaTheme="minorEastAsia" w:hAnsiTheme="minorEastAsia" w:cs="Times New Roman"/>
          <w:color w:val="000000" w:themeColor="text1"/>
          <w:kern w:val="2"/>
        </w:rPr>
      </w:pPr>
      <w:r w:rsidRPr="00572D14">
        <w:rPr>
          <w:rFonts w:asciiTheme="minorEastAsia" w:eastAsiaTheme="minorEastAsia" w:hAnsiTheme="minorEastAsia" w:cs="Times New Roman" w:hint="eastAsia"/>
          <w:color w:val="000000" w:themeColor="text1"/>
          <w:kern w:val="2"/>
        </w:rPr>
        <w:t>（４）</w:t>
      </w:r>
      <w:r w:rsidR="00825371" w:rsidRPr="00572D14">
        <w:rPr>
          <w:rFonts w:asciiTheme="minorEastAsia" w:eastAsiaTheme="minorEastAsia" w:hAnsiTheme="minorEastAsia" w:cs="Times New Roman" w:hint="eastAsia"/>
          <w:color w:val="000000" w:themeColor="text1"/>
          <w:kern w:val="2"/>
        </w:rPr>
        <w:t>臨時休業に伴って営業時間前の支援時間が増加した児童について、当該営業時間前</w:t>
      </w:r>
    </w:p>
    <w:p w14:paraId="287BF943" w14:textId="05FEC705" w:rsidR="00825371" w:rsidRPr="00572D14" w:rsidRDefault="00825371" w:rsidP="00825371">
      <w:pPr>
        <w:spacing w:line="276" w:lineRule="auto"/>
        <w:ind w:leftChars="300" w:left="720"/>
        <w:rPr>
          <w:rFonts w:asciiTheme="minorEastAsia" w:eastAsiaTheme="minorEastAsia" w:hAnsiTheme="minorEastAsia" w:cs="Times New Roman"/>
          <w:color w:val="000000" w:themeColor="text1"/>
          <w:kern w:val="2"/>
        </w:rPr>
      </w:pPr>
      <w:r w:rsidRPr="00572D14">
        <w:rPr>
          <w:rFonts w:asciiTheme="minorEastAsia" w:eastAsiaTheme="minorEastAsia" w:hAnsiTheme="minorEastAsia" w:cs="Times New Roman" w:hint="eastAsia"/>
          <w:color w:val="000000" w:themeColor="text1"/>
          <w:kern w:val="2"/>
        </w:rPr>
        <w:t>の支援により算定した児童福祉法に基づく指定通所支援及び基準該当通所支援に要す</w:t>
      </w:r>
    </w:p>
    <w:p w14:paraId="685463AF" w14:textId="58345106" w:rsidR="00DD69BE" w:rsidRPr="00572D14" w:rsidRDefault="00825371" w:rsidP="00825371">
      <w:pPr>
        <w:spacing w:line="276" w:lineRule="auto"/>
        <w:ind w:leftChars="300" w:left="720"/>
        <w:rPr>
          <w:rFonts w:asciiTheme="minorEastAsia" w:eastAsiaTheme="minorEastAsia" w:hAnsiTheme="minorEastAsia" w:cs="Times New Roman"/>
          <w:color w:val="000000" w:themeColor="text1"/>
          <w:kern w:val="2"/>
        </w:rPr>
      </w:pPr>
      <w:r w:rsidRPr="00572D14">
        <w:rPr>
          <w:rFonts w:asciiTheme="minorEastAsia" w:eastAsiaTheme="minorEastAsia" w:hAnsiTheme="minorEastAsia" w:cs="Times New Roman" w:hint="eastAsia"/>
          <w:color w:val="000000" w:themeColor="text1"/>
          <w:kern w:val="2"/>
        </w:rPr>
        <w:t>る費用の額の算定に関する基準（平成24年厚生労働省告示第122号）別表第3の１０に定める延長支援加算（以下「延長支援加算」という）の算定単位数が臨時休業開始前より増加したと</w:t>
      </w:r>
      <w:r w:rsidR="00E412F0" w:rsidRPr="00572D14">
        <w:rPr>
          <w:rFonts w:asciiTheme="minorEastAsia" w:eastAsiaTheme="minorEastAsia" w:hAnsiTheme="minorEastAsia" w:cs="Times New Roman" w:hint="eastAsia"/>
          <w:color w:val="000000" w:themeColor="text1"/>
          <w:kern w:val="2"/>
        </w:rPr>
        <w:t>市町村</w:t>
      </w:r>
      <w:r w:rsidRPr="00572D14">
        <w:rPr>
          <w:rFonts w:asciiTheme="minorEastAsia" w:eastAsiaTheme="minorEastAsia" w:hAnsiTheme="minorEastAsia" w:cs="Times New Roman" w:hint="eastAsia"/>
          <w:color w:val="000000" w:themeColor="text1"/>
          <w:kern w:val="2"/>
        </w:rPr>
        <w:t>が認めたものについて</w:t>
      </w:r>
      <w:r w:rsidR="00E412F0" w:rsidRPr="00572D14">
        <w:rPr>
          <w:rFonts w:asciiTheme="minorEastAsia" w:eastAsiaTheme="minorEastAsia" w:hAnsiTheme="minorEastAsia" w:cs="Times New Roman" w:hint="eastAsia"/>
          <w:color w:val="000000" w:themeColor="text1"/>
          <w:kern w:val="2"/>
        </w:rPr>
        <w:t>市町村</w:t>
      </w:r>
      <w:r w:rsidRPr="00572D14">
        <w:rPr>
          <w:rFonts w:asciiTheme="minorEastAsia" w:eastAsiaTheme="minorEastAsia" w:hAnsiTheme="minorEastAsia" w:cs="Times New Roman" w:hint="eastAsia"/>
          <w:color w:val="000000" w:themeColor="text1"/>
          <w:kern w:val="2"/>
        </w:rPr>
        <w:t>が実施した次の事業。</w:t>
      </w:r>
    </w:p>
    <w:p w14:paraId="76A4F98D" w14:textId="77777777" w:rsidR="00C657EE" w:rsidRPr="00572D14" w:rsidRDefault="00825371" w:rsidP="00C657EE">
      <w:pPr>
        <w:spacing w:line="276" w:lineRule="auto"/>
        <w:ind w:leftChars="200" w:left="720" w:hangingChars="100" w:hanging="240"/>
        <w:rPr>
          <w:rFonts w:asciiTheme="minorEastAsia" w:eastAsiaTheme="minorEastAsia" w:hAnsiTheme="minorEastAsia" w:cs="Times New Roman"/>
          <w:color w:val="000000" w:themeColor="text1"/>
          <w:kern w:val="2"/>
        </w:rPr>
      </w:pPr>
      <w:r w:rsidRPr="00572D14">
        <w:rPr>
          <w:rFonts w:asciiTheme="minorEastAsia" w:eastAsiaTheme="minorEastAsia" w:hAnsiTheme="minorEastAsia" w:hint="eastAsia"/>
          <w:color w:val="000000" w:themeColor="text1"/>
        </w:rPr>
        <w:t xml:space="preserve">①　</w:t>
      </w:r>
      <w:r w:rsidR="00530A53" w:rsidRPr="00572D14">
        <w:rPr>
          <w:rFonts w:asciiTheme="minorEastAsia" w:eastAsiaTheme="minorEastAsia" w:hAnsiTheme="minorEastAsia" w:hint="eastAsia"/>
          <w:color w:val="000000" w:themeColor="text1"/>
        </w:rPr>
        <w:t>延長支援加算について、負担金交付要綱に定める</w:t>
      </w:r>
      <w:r w:rsidR="00C657EE" w:rsidRPr="00572D14">
        <w:rPr>
          <w:rFonts w:asciiTheme="minorEastAsia" w:eastAsiaTheme="minorEastAsia" w:hAnsiTheme="minorEastAsia" w:cs="Times New Roman" w:hint="eastAsia"/>
          <w:color w:val="000000" w:themeColor="text1"/>
          <w:kern w:val="2"/>
        </w:rPr>
        <w:t>負担割合に基づ</w:t>
      </w:r>
      <w:r w:rsidR="00C657EE">
        <w:rPr>
          <w:rFonts w:asciiTheme="minorEastAsia" w:eastAsiaTheme="minorEastAsia" w:hAnsiTheme="minorEastAsia" w:cs="Times New Roman" w:hint="eastAsia"/>
          <w:color w:val="000000" w:themeColor="text1"/>
          <w:kern w:val="2"/>
        </w:rPr>
        <w:t>く国庫負担分を除いて市町村が</w:t>
      </w:r>
      <w:r w:rsidR="00C657EE" w:rsidRPr="00572D14">
        <w:rPr>
          <w:rFonts w:asciiTheme="minorEastAsia" w:eastAsiaTheme="minorEastAsia" w:hAnsiTheme="minorEastAsia" w:cs="Times New Roman" w:hint="eastAsia"/>
          <w:color w:val="000000" w:themeColor="text1"/>
          <w:kern w:val="2"/>
        </w:rPr>
        <w:t>負担する事業</w:t>
      </w:r>
    </w:p>
    <w:p w14:paraId="3821C504" w14:textId="6D52C0F8" w:rsidR="00825371" w:rsidRPr="00572D14" w:rsidRDefault="00825371" w:rsidP="00825371">
      <w:pPr>
        <w:adjustRightInd/>
        <w:spacing w:line="276" w:lineRule="auto"/>
        <w:ind w:firstLineChars="200" w:firstLine="480"/>
        <w:rPr>
          <w:rFonts w:asciiTheme="minorEastAsia" w:eastAsiaTheme="minorEastAsia" w:hAnsiTheme="minorEastAsia"/>
          <w:color w:val="000000" w:themeColor="text1"/>
        </w:rPr>
      </w:pPr>
      <w:r w:rsidRPr="00572D14">
        <w:rPr>
          <w:rFonts w:asciiTheme="minorEastAsia" w:eastAsiaTheme="minorEastAsia" w:hAnsiTheme="minorEastAsia" w:hint="eastAsia"/>
          <w:color w:val="000000" w:themeColor="text1"/>
        </w:rPr>
        <w:t>②　サービス提供事業所が支給決定保護者に対して利用料を請求する場合であって、請</w:t>
      </w:r>
    </w:p>
    <w:p w14:paraId="24A74944" w14:textId="43910D74" w:rsidR="00825371" w:rsidRPr="00572D14" w:rsidRDefault="00825371" w:rsidP="00825371">
      <w:pPr>
        <w:adjustRightInd/>
        <w:spacing w:line="276" w:lineRule="auto"/>
        <w:ind w:firstLineChars="300" w:firstLine="720"/>
        <w:rPr>
          <w:rFonts w:asciiTheme="minorEastAsia" w:eastAsiaTheme="minorEastAsia" w:hAnsiTheme="minorEastAsia"/>
          <w:color w:val="000000" w:themeColor="text1"/>
        </w:rPr>
      </w:pPr>
      <w:r w:rsidRPr="00572D14">
        <w:rPr>
          <w:rFonts w:asciiTheme="minorEastAsia" w:eastAsiaTheme="minorEastAsia" w:hAnsiTheme="minorEastAsia" w:hint="eastAsia"/>
          <w:color w:val="000000" w:themeColor="text1"/>
        </w:rPr>
        <w:t>求総額のうち延長支援加算に係る額の全額を市町村が負担する事業</w:t>
      </w:r>
    </w:p>
    <w:p w14:paraId="53D22782" w14:textId="77777777" w:rsidR="00B35625" w:rsidRPr="00572D14" w:rsidRDefault="00B35625" w:rsidP="00DD69BE">
      <w:pPr>
        <w:adjustRightInd/>
        <w:spacing w:line="276" w:lineRule="auto"/>
        <w:rPr>
          <w:rFonts w:asciiTheme="minorEastAsia" w:eastAsiaTheme="minorEastAsia" w:hAnsiTheme="minorEastAsia"/>
          <w:color w:val="000000" w:themeColor="text1"/>
        </w:rPr>
      </w:pPr>
    </w:p>
    <w:p w14:paraId="28B55306" w14:textId="532A376C" w:rsidR="00DD69BE" w:rsidRPr="00572D14" w:rsidRDefault="00E412F0" w:rsidP="00DD69BE">
      <w:pPr>
        <w:adjustRightInd/>
        <w:spacing w:line="276" w:lineRule="auto"/>
        <w:rPr>
          <w:rFonts w:asciiTheme="minorEastAsia" w:eastAsiaTheme="minorEastAsia" w:hAnsiTheme="minorEastAsia" w:cs="Times New Roman"/>
          <w:color w:val="000000" w:themeColor="text1"/>
        </w:rPr>
      </w:pPr>
      <w:r w:rsidRPr="00572D14">
        <w:rPr>
          <w:rFonts w:asciiTheme="minorEastAsia" w:eastAsiaTheme="minorEastAsia" w:hAnsiTheme="minorEastAsia" w:hint="eastAsia"/>
          <w:color w:val="000000" w:themeColor="text1"/>
        </w:rPr>
        <w:t>（</w:t>
      </w:r>
      <w:r w:rsidR="00DD69BE" w:rsidRPr="00572D14">
        <w:rPr>
          <w:rFonts w:asciiTheme="minorEastAsia" w:eastAsiaTheme="minorEastAsia" w:hAnsiTheme="minorEastAsia" w:hint="eastAsia"/>
          <w:color w:val="000000" w:themeColor="text1"/>
        </w:rPr>
        <w:t>個人情報の保護</w:t>
      </w:r>
      <w:r w:rsidRPr="00572D14">
        <w:rPr>
          <w:rFonts w:asciiTheme="minorEastAsia" w:eastAsiaTheme="minorEastAsia" w:hAnsiTheme="minorEastAsia" w:hint="eastAsia"/>
          <w:color w:val="000000" w:themeColor="text1"/>
        </w:rPr>
        <w:t>）</w:t>
      </w:r>
    </w:p>
    <w:p w14:paraId="095C929B" w14:textId="77777777" w:rsidR="00E412F0" w:rsidRPr="00572D14" w:rsidRDefault="00E412F0" w:rsidP="00E412F0">
      <w:pPr>
        <w:adjustRightInd/>
        <w:spacing w:line="276" w:lineRule="auto"/>
        <w:ind w:left="480" w:hangingChars="200" w:hanging="480"/>
        <w:rPr>
          <w:rFonts w:asciiTheme="minorEastAsia" w:eastAsiaTheme="minorEastAsia" w:hAnsiTheme="minorEastAsia"/>
          <w:color w:val="000000" w:themeColor="text1"/>
        </w:rPr>
      </w:pPr>
      <w:r w:rsidRPr="00572D14">
        <w:rPr>
          <w:rFonts w:asciiTheme="minorEastAsia" w:eastAsiaTheme="minorEastAsia" w:hAnsiTheme="minorEastAsia" w:hint="eastAsia"/>
          <w:color w:val="000000" w:themeColor="text1"/>
        </w:rPr>
        <w:t xml:space="preserve">第５条　</w:t>
      </w:r>
      <w:r w:rsidR="00DD69BE" w:rsidRPr="00572D14">
        <w:rPr>
          <w:rFonts w:asciiTheme="minorEastAsia" w:eastAsiaTheme="minorEastAsia" w:hAnsiTheme="minorEastAsia" w:hint="eastAsia"/>
          <w:color w:val="000000" w:themeColor="text1"/>
        </w:rPr>
        <w:t>事業に携わ</w:t>
      </w:r>
      <w:r w:rsidRPr="00572D14">
        <w:rPr>
          <w:rFonts w:asciiTheme="minorEastAsia" w:eastAsiaTheme="minorEastAsia" w:hAnsiTheme="minorEastAsia" w:hint="eastAsia"/>
          <w:color w:val="000000" w:themeColor="text1"/>
        </w:rPr>
        <w:t>る者は、事業により知り得た個人情報等を漏らしてはならないものとす</w:t>
      </w:r>
    </w:p>
    <w:p w14:paraId="2A09CACF" w14:textId="4BC2C06A" w:rsidR="00E412F0" w:rsidRPr="00572D14" w:rsidRDefault="00DD69BE" w:rsidP="00E412F0">
      <w:pPr>
        <w:adjustRightInd/>
        <w:spacing w:line="276" w:lineRule="auto"/>
        <w:ind w:leftChars="100" w:left="480" w:hangingChars="100" w:hanging="240"/>
        <w:rPr>
          <w:rFonts w:asciiTheme="minorEastAsia" w:eastAsiaTheme="minorEastAsia" w:hAnsiTheme="minorEastAsia"/>
          <w:color w:val="000000" w:themeColor="text1"/>
        </w:rPr>
      </w:pPr>
      <w:r w:rsidRPr="00572D14">
        <w:rPr>
          <w:rFonts w:asciiTheme="minorEastAsia" w:eastAsiaTheme="minorEastAsia" w:hAnsiTheme="minorEastAsia" w:hint="eastAsia"/>
          <w:color w:val="000000" w:themeColor="text1"/>
        </w:rPr>
        <w:t>る。</w:t>
      </w:r>
    </w:p>
    <w:p w14:paraId="3B5F7A6B" w14:textId="605EA5C1" w:rsidR="00DD69BE" w:rsidRPr="00572D14" w:rsidRDefault="00DD69BE" w:rsidP="00E412F0">
      <w:pPr>
        <w:adjustRightInd/>
        <w:spacing w:line="276" w:lineRule="auto"/>
        <w:ind w:firstLineChars="200" w:firstLine="480"/>
        <w:rPr>
          <w:rFonts w:asciiTheme="minorEastAsia" w:eastAsiaTheme="minorEastAsia" w:hAnsiTheme="minorEastAsia" w:cs="Times New Roman"/>
          <w:color w:val="000000" w:themeColor="text1"/>
        </w:rPr>
      </w:pPr>
      <w:r w:rsidRPr="00572D14">
        <w:rPr>
          <w:rFonts w:asciiTheme="minorEastAsia" w:eastAsiaTheme="minorEastAsia" w:hAnsiTheme="minorEastAsia" w:hint="eastAsia"/>
          <w:color w:val="000000" w:themeColor="text1"/>
        </w:rPr>
        <w:t>また、事業終了後及びその職を退いた後も同様とする。</w:t>
      </w:r>
    </w:p>
    <w:p w14:paraId="47EC3673" w14:textId="37FC5358" w:rsidR="00E412F0" w:rsidRPr="00572D14" w:rsidRDefault="00DD69BE" w:rsidP="00E412F0">
      <w:pPr>
        <w:adjustRightInd/>
        <w:spacing w:line="276" w:lineRule="auto"/>
        <w:ind w:left="480" w:hangingChars="200" w:hanging="480"/>
        <w:rPr>
          <w:rFonts w:asciiTheme="minorEastAsia" w:eastAsiaTheme="minorEastAsia" w:hAnsiTheme="minorEastAsia"/>
          <w:color w:val="000000" w:themeColor="text1"/>
        </w:rPr>
      </w:pPr>
      <w:r w:rsidRPr="00572D14">
        <w:rPr>
          <w:rFonts w:asciiTheme="minorEastAsia" w:eastAsiaTheme="minorEastAsia" w:hAnsiTheme="minorEastAsia" w:hint="eastAsia"/>
          <w:color w:val="000000" w:themeColor="text1"/>
        </w:rPr>
        <w:t xml:space="preserve">　</w:t>
      </w:r>
      <w:r w:rsidR="00E412F0" w:rsidRPr="00572D14">
        <w:rPr>
          <w:rFonts w:asciiTheme="minorEastAsia" w:eastAsiaTheme="minorEastAsia" w:hAnsiTheme="minorEastAsia" w:hint="eastAsia"/>
          <w:color w:val="000000" w:themeColor="text1"/>
        </w:rPr>
        <w:t xml:space="preserve">　</w:t>
      </w:r>
      <w:r w:rsidRPr="00572D14">
        <w:rPr>
          <w:rFonts w:asciiTheme="minorEastAsia" w:eastAsiaTheme="minorEastAsia" w:hAnsiTheme="minorEastAsia" w:hint="eastAsia"/>
          <w:color w:val="000000" w:themeColor="text1"/>
        </w:rPr>
        <w:t>なお、</w:t>
      </w:r>
      <w:r w:rsidR="00E412F0" w:rsidRPr="00572D14">
        <w:rPr>
          <w:rFonts w:asciiTheme="minorEastAsia" w:eastAsiaTheme="minorEastAsia" w:hAnsiTheme="minorEastAsia" w:hint="eastAsia"/>
          <w:color w:val="000000" w:themeColor="text1"/>
        </w:rPr>
        <w:t>第４条</w:t>
      </w:r>
      <w:r w:rsidRPr="00572D14">
        <w:rPr>
          <w:rFonts w:asciiTheme="minorEastAsia" w:eastAsiaTheme="minorEastAsia" w:hAnsiTheme="minorEastAsia" w:hint="eastAsia"/>
          <w:color w:val="000000" w:themeColor="text1"/>
        </w:rPr>
        <w:t>に定める事業を実施する</w:t>
      </w:r>
      <w:r w:rsidR="00B35625" w:rsidRPr="00572D14">
        <w:rPr>
          <w:rFonts w:asciiTheme="minorEastAsia" w:eastAsiaTheme="minorEastAsia" w:hAnsiTheme="minorEastAsia" w:hint="eastAsia"/>
          <w:color w:val="000000" w:themeColor="text1"/>
        </w:rPr>
        <w:t>市町村</w:t>
      </w:r>
      <w:r w:rsidRPr="00572D14">
        <w:rPr>
          <w:rFonts w:asciiTheme="minorEastAsia" w:eastAsiaTheme="minorEastAsia" w:hAnsiTheme="minorEastAsia" w:hint="eastAsia"/>
          <w:color w:val="000000" w:themeColor="text1"/>
        </w:rPr>
        <w:t>が、事業の全部又は一部を委託する場合は、</w:t>
      </w:r>
    </w:p>
    <w:p w14:paraId="58E83F0D" w14:textId="2D935638" w:rsidR="00DD69BE" w:rsidRPr="00572D14" w:rsidRDefault="00DD69BE" w:rsidP="00E412F0">
      <w:pPr>
        <w:adjustRightInd/>
        <w:spacing w:line="276" w:lineRule="auto"/>
        <w:ind w:leftChars="100" w:left="480" w:hangingChars="100" w:hanging="240"/>
        <w:rPr>
          <w:rFonts w:asciiTheme="minorEastAsia" w:eastAsiaTheme="minorEastAsia" w:hAnsiTheme="minorEastAsia" w:cs="Times New Roman"/>
          <w:color w:val="000000" w:themeColor="text1"/>
        </w:rPr>
      </w:pPr>
      <w:r w:rsidRPr="00572D14">
        <w:rPr>
          <w:rFonts w:asciiTheme="minorEastAsia" w:eastAsiaTheme="minorEastAsia" w:hAnsiTheme="minorEastAsia" w:hint="eastAsia"/>
          <w:color w:val="000000" w:themeColor="text1"/>
        </w:rPr>
        <w:t>個人情報の保護を十分に遵守させるように指導しなければならない</w:t>
      </w:r>
      <w:r w:rsidR="00371E8F">
        <w:rPr>
          <w:rFonts w:asciiTheme="minorEastAsia" w:eastAsiaTheme="minorEastAsia" w:hAnsiTheme="minorEastAsia" w:hint="eastAsia"/>
          <w:color w:val="000000" w:themeColor="text1"/>
        </w:rPr>
        <w:t>。</w:t>
      </w:r>
    </w:p>
    <w:p w14:paraId="60C7A9F1" w14:textId="77777777" w:rsidR="00DD69BE" w:rsidRPr="00572D14" w:rsidRDefault="00DD69BE" w:rsidP="00DD69BE">
      <w:pPr>
        <w:rPr>
          <w:rFonts w:asciiTheme="minorEastAsia" w:eastAsiaTheme="minorEastAsia" w:hAnsiTheme="minorEastAsia"/>
          <w:color w:val="000000" w:themeColor="text1"/>
        </w:rPr>
      </w:pPr>
    </w:p>
    <w:p w14:paraId="66CF62AF" w14:textId="1F817540" w:rsidR="00DD69BE" w:rsidRPr="00572D14" w:rsidRDefault="00E412F0" w:rsidP="00DD69BE">
      <w:pPr>
        <w:rPr>
          <w:rFonts w:asciiTheme="minorEastAsia" w:eastAsiaTheme="minorEastAsia" w:hAnsiTheme="minorEastAsia"/>
          <w:color w:val="000000" w:themeColor="text1"/>
        </w:rPr>
      </w:pPr>
      <w:r w:rsidRPr="00572D14">
        <w:rPr>
          <w:rFonts w:asciiTheme="minorEastAsia" w:eastAsiaTheme="minorEastAsia" w:hAnsiTheme="minorEastAsia" w:hint="eastAsia"/>
          <w:color w:val="000000" w:themeColor="text1"/>
        </w:rPr>
        <w:t>（</w:t>
      </w:r>
      <w:r w:rsidR="00DD69BE" w:rsidRPr="00572D14">
        <w:rPr>
          <w:rFonts w:asciiTheme="minorEastAsia" w:eastAsiaTheme="minorEastAsia" w:hAnsiTheme="minorEastAsia" w:hint="eastAsia"/>
          <w:color w:val="000000" w:themeColor="text1"/>
        </w:rPr>
        <w:t>経費の補助</w:t>
      </w:r>
      <w:r w:rsidRPr="00572D14">
        <w:rPr>
          <w:rFonts w:asciiTheme="minorEastAsia" w:eastAsiaTheme="minorEastAsia" w:hAnsiTheme="minorEastAsia" w:hint="eastAsia"/>
          <w:color w:val="000000" w:themeColor="text1"/>
        </w:rPr>
        <w:t>）</w:t>
      </w:r>
    </w:p>
    <w:p w14:paraId="668A26BD" w14:textId="77777777" w:rsidR="00E412F0" w:rsidRPr="00572D14" w:rsidRDefault="00E412F0" w:rsidP="00E412F0">
      <w:pPr>
        <w:rPr>
          <w:rFonts w:asciiTheme="minorEastAsia" w:eastAsiaTheme="minorEastAsia" w:hAnsiTheme="minorEastAsia"/>
          <w:color w:val="000000" w:themeColor="text1"/>
        </w:rPr>
      </w:pPr>
      <w:r w:rsidRPr="00572D14">
        <w:rPr>
          <w:rFonts w:asciiTheme="minorEastAsia" w:eastAsiaTheme="minorEastAsia" w:hAnsiTheme="minorEastAsia" w:hint="eastAsia"/>
          <w:color w:val="000000" w:themeColor="text1"/>
        </w:rPr>
        <w:t xml:space="preserve">第６条　</w:t>
      </w:r>
      <w:r w:rsidR="00B35625" w:rsidRPr="00572D14">
        <w:rPr>
          <w:rFonts w:asciiTheme="minorEastAsia" w:eastAsiaTheme="minorEastAsia" w:hAnsiTheme="minorEastAsia" w:hint="eastAsia"/>
          <w:color w:val="000000" w:themeColor="text1"/>
        </w:rPr>
        <w:t>県</w:t>
      </w:r>
      <w:r w:rsidR="00DD69BE" w:rsidRPr="00572D14">
        <w:rPr>
          <w:rFonts w:asciiTheme="minorEastAsia" w:eastAsiaTheme="minorEastAsia" w:hAnsiTheme="minorEastAsia" w:hint="eastAsia"/>
          <w:color w:val="000000" w:themeColor="text1"/>
        </w:rPr>
        <w:t>は、本事業の対象経費について、別に定める交付要綱に基づき、予算の範囲内で</w:t>
      </w:r>
    </w:p>
    <w:p w14:paraId="3D09AF23" w14:textId="3F70ED98" w:rsidR="00DD69BE" w:rsidRPr="00572D14" w:rsidRDefault="00DD69BE" w:rsidP="00E412F0">
      <w:pPr>
        <w:ind w:firstLineChars="100" w:firstLine="240"/>
        <w:rPr>
          <w:rFonts w:asciiTheme="minorEastAsia" w:eastAsiaTheme="minorEastAsia" w:hAnsiTheme="minorEastAsia"/>
          <w:color w:val="000000" w:themeColor="text1"/>
        </w:rPr>
      </w:pPr>
      <w:r w:rsidRPr="00572D14">
        <w:rPr>
          <w:rFonts w:asciiTheme="minorEastAsia" w:eastAsiaTheme="minorEastAsia" w:hAnsiTheme="minorEastAsia" w:hint="eastAsia"/>
          <w:color w:val="000000" w:themeColor="text1"/>
        </w:rPr>
        <w:t>補助するものとする。</w:t>
      </w:r>
    </w:p>
    <w:p w14:paraId="3790AA35" w14:textId="77777777" w:rsidR="00DD69BE" w:rsidRPr="00572D14" w:rsidRDefault="00DD69BE" w:rsidP="00DD69BE">
      <w:pPr>
        <w:rPr>
          <w:rFonts w:asciiTheme="minorEastAsia" w:eastAsiaTheme="minorEastAsia" w:hAnsiTheme="minorEastAsia"/>
          <w:color w:val="000000" w:themeColor="text1"/>
        </w:rPr>
      </w:pPr>
    </w:p>
    <w:p w14:paraId="43DE7A96" w14:textId="1C37D3C6" w:rsidR="00DD69BE" w:rsidRPr="00572D14" w:rsidRDefault="00E412F0" w:rsidP="00DD69BE">
      <w:pPr>
        <w:rPr>
          <w:rFonts w:asciiTheme="minorEastAsia" w:eastAsiaTheme="minorEastAsia" w:hAnsiTheme="minorEastAsia"/>
          <w:color w:val="000000" w:themeColor="text1"/>
        </w:rPr>
      </w:pPr>
      <w:r w:rsidRPr="00572D14">
        <w:rPr>
          <w:rFonts w:asciiTheme="minorEastAsia" w:eastAsiaTheme="minorEastAsia" w:hAnsiTheme="minorEastAsia" w:hint="eastAsia"/>
          <w:color w:val="000000" w:themeColor="text1"/>
        </w:rPr>
        <w:t>（</w:t>
      </w:r>
      <w:r w:rsidR="00DD69BE" w:rsidRPr="00572D14">
        <w:rPr>
          <w:rFonts w:asciiTheme="minorEastAsia" w:eastAsiaTheme="minorEastAsia" w:hAnsiTheme="minorEastAsia" w:hint="eastAsia"/>
          <w:color w:val="000000" w:themeColor="text1"/>
        </w:rPr>
        <w:t>実施に当たっての留意事項</w:t>
      </w:r>
      <w:r w:rsidRPr="00572D14">
        <w:rPr>
          <w:rFonts w:asciiTheme="minorEastAsia" w:eastAsiaTheme="minorEastAsia" w:hAnsiTheme="minorEastAsia" w:hint="eastAsia"/>
          <w:color w:val="000000" w:themeColor="text1"/>
        </w:rPr>
        <w:t>）</w:t>
      </w:r>
    </w:p>
    <w:p w14:paraId="2B111011" w14:textId="77777777" w:rsidR="00E412F0" w:rsidRPr="00572D14" w:rsidRDefault="00E412F0" w:rsidP="00E412F0">
      <w:pPr>
        <w:rPr>
          <w:rFonts w:asciiTheme="minorEastAsia" w:eastAsiaTheme="minorEastAsia" w:hAnsiTheme="minorEastAsia"/>
          <w:color w:val="000000" w:themeColor="text1"/>
        </w:rPr>
      </w:pPr>
      <w:r w:rsidRPr="00572D14">
        <w:rPr>
          <w:rFonts w:asciiTheme="minorEastAsia" w:eastAsiaTheme="minorEastAsia" w:hAnsiTheme="minorEastAsia" w:hint="eastAsia"/>
          <w:color w:val="000000" w:themeColor="text1"/>
        </w:rPr>
        <w:t xml:space="preserve">第７条　</w:t>
      </w:r>
      <w:r w:rsidR="00DD69BE" w:rsidRPr="00572D14">
        <w:rPr>
          <w:rFonts w:asciiTheme="minorEastAsia" w:eastAsiaTheme="minorEastAsia" w:hAnsiTheme="minorEastAsia" w:hint="eastAsia"/>
          <w:color w:val="000000" w:themeColor="text1"/>
        </w:rPr>
        <w:t>補助対象経費の算定に当たり、明確な経費の算定や切り分けが困難な場合は、</w:t>
      </w:r>
      <w:r w:rsidR="00B35625" w:rsidRPr="00572D14">
        <w:rPr>
          <w:rFonts w:asciiTheme="minorEastAsia" w:eastAsiaTheme="minorEastAsia" w:hAnsiTheme="minorEastAsia" w:hint="eastAsia"/>
          <w:color w:val="000000" w:themeColor="text1"/>
        </w:rPr>
        <w:t>市町</w:t>
      </w:r>
    </w:p>
    <w:p w14:paraId="44B3E1B9" w14:textId="453C0823" w:rsidR="00DD69BE" w:rsidRPr="00572D14" w:rsidRDefault="00B35625" w:rsidP="00E412F0">
      <w:pPr>
        <w:ind w:firstLineChars="100" w:firstLine="240"/>
        <w:rPr>
          <w:rFonts w:asciiTheme="minorEastAsia" w:eastAsiaTheme="minorEastAsia" w:hAnsiTheme="minorEastAsia"/>
          <w:color w:val="000000" w:themeColor="text1"/>
        </w:rPr>
      </w:pPr>
      <w:r w:rsidRPr="00572D14">
        <w:rPr>
          <w:rFonts w:asciiTheme="minorEastAsia" w:eastAsiaTheme="minorEastAsia" w:hAnsiTheme="minorEastAsia" w:hint="eastAsia"/>
          <w:color w:val="000000" w:themeColor="text1"/>
        </w:rPr>
        <w:t>村</w:t>
      </w:r>
      <w:r w:rsidR="00DD69BE" w:rsidRPr="00572D14">
        <w:rPr>
          <w:rFonts w:asciiTheme="minorEastAsia" w:eastAsiaTheme="minorEastAsia" w:hAnsiTheme="minorEastAsia" w:hint="eastAsia"/>
          <w:color w:val="000000" w:themeColor="text1"/>
        </w:rPr>
        <w:t>が認める適切な方法で算定を行うこととして差支えない。</w:t>
      </w:r>
    </w:p>
    <w:p w14:paraId="585206F4" w14:textId="6EA43F48" w:rsidR="00E412F0" w:rsidRPr="00572D14" w:rsidRDefault="00E412F0" w:rsidP="00E412F0">
      <w:pPr>
        <w:rPr>
          <w:rFonts w:asciiTheme="minorEastAsia" w:eastAsiaTheme="minorEastAsia" w:hAnsiTheme="minorEastAsia"/>
          <w:color w:val="000000" w:themeColor="text1"/>
        </w:rPr>
      </w:pPr>
      <w:r w:rsidRPr="00572D14">
        <w:rPr>
          <w:rFonts w:asciiTheme="minorEastAsia" w:eastAsiaTheme="minorEastAsia" w:hAnsiTheme="minorEastAsia" w:hint="eastAsia"/>
          <w:color w:val="000000" w:themeColor="text1"/>
        </w:rPr>
        <w:t>２　第</w:t>
      </w:r>
      <w:r w:rsidR="00B35625" w:rsidRPr="00572D14">
        <w:rPr>
          <w:rFonts w:asciiTheme="minorEastAsia" w:eastAsiaTheme="minorEastAsia" w:hAnsiTheme="minorEastAsia" w:hint="eastAsia"/>
          <w:color w:val="000000" w:themeColor="text1"/>
        </w:rPr>
        <w:t>４</w:t>
      </w:r>
      <w:r w:rsidRPr="00572D14">
        <w:rPr>
          <w:rFonts w:asciiTheme="minorEastAsia" w:eastAsiaTheme="minorEastAsia" w:hAnsiTheme="minorEastAsia" w:hint="eastAsia"/>
          <w:color w:val="000000" w:themeColor="text1"/>
        </w:rPr>
        <w:t>条</w:t>
      </w:r>
      <w:r w:rsidR="00B35625" w:rsidRPr="00572D14">
        <w:rPr>
          <w:rFonts w:asciiTheme="minorEastAsia" w:eastAsiaTheme="minorEastAsia" w:hAnsiTheme="minorEastAsia" w:hint="eastAsia"/>
          <w:color w:val="000000" w:themeColor="text1"/>
        </w:rPr>
        <w:t>の（１）</w:t>
      </w:r>
      <w:r w:rsidR="00C657EE" w:rsidRPr="00572D14">
        <w:rPr>
          <w:rFonts w:asciiTheme="minorEastAsia" w:eastAsiaTheme="minorEastAsia" w:hAnsiTheme="minorEastAsia" w:hint="eastAsia"/>
          <w:color w:val="000000" w:themeColor="text1"/>
        </w:rPr>
        <w:t>②</w:t>
      </w:r>
      <w:r w:rsidR="00DD69BE" w:rsidRPr="00572D14">
        <w:rPr>
          <w:rFonts w:asciiTheme="minorEastAsia" w:eastAsiaTheme="minorEastAsia" w:hAnsiTheme="minorEastAsia" w:hint="eastAsia"/>
          <w:color w:val="000000" w:themeColor="text1"/>
        </w:rPr>
        <w:t>、（２）</w:t>
      </w:r>
      <w:r w:rsidR="00C657EE" w:rsidRPr="00572D14">
        <w:rPr>
          <w:rFonts w:asciiTheme="minorEastAsia" w:eastAsiaTheme="minorEastAsia" w:hAnsiTheme="minorEastAsia" w:hint="eastAsia"/>
          <w:color w:val="000000" w:themeColor="text1"/>
        </w:rPr>
        <w:t>②</w:t>
      </w:r>
      <w:r w:rsidR="00DD69BE" w:rsidRPr="00572D14">
        <w:rPr>
          <w:rFonts w:asciiTheme="minorEastAsia" w:eastAsiaTheme="minorEastAsia" w:hAnsiTheme="minorEastAsia" w:hint="eastAsia"/>
          <w:color w:val="000000" w:themeColor="text1"/>
        </w:rPr>
        <w:t>、（３）</w:t>
      </w:r>
      <w:r w:rsidR="00C657EE" w:rsidRPr="00572D14">
        <w:rPr>
          <w:rFonts w:asciiTheme="minorEastAsia" w:eastAsiaTheme="minorEastAsia" w:hAnsiTheme="minorEastAsia" w:hint="eastAsia"/>
          <w:color w:val="000000" w:themeColor="text1"/>
        </w:rPr>
        <w:t>②</w:t>
      </w:r>
      <w:r w:rsidR="00DD69BE" w:rsidRPr="00572D14">
        <w:rPr>
          <w:rFonts w:asciiTheme="minorEastAsia" w:eastAsiaTheme="minorEastAsia" w:hAnsiTheme="minorEastAsia" w:hint="eastAsia"/>
          <w:color w:val="000000" w:themeColor="text1"/>
        </w:rPr>
        <w:t>、（４）</w:t>
      </w:r>
      <w:r w:rsidR="00C657EE" w:rsidRPr="00572D14">
        <w:rPr>
          <w:rFonts w:asciiTheme="minorEastAsia" w:eastAsiaTheme="minorEastAsia" w:hAnsiTheme="minorEastAsia" w:hint="eastAsia"/>
          <w:color w:val="000000" w:themeColor="text1"/>
        </w:rPr>
        <w:t>②</w:t>
      </w:r>
      <w:r w:rsidR="00DD69BE" w:rsidRPr="00572D14">
        <w:rPr>
          <w:rFonts w:asciiTheme="minorEastAsia" w:eastAsiaTheme="minorEastAsia" w:hAnsiTheme="minorEastAsia" w:hint="eastAsia"/>
          <w:color w:val="000000" w:themeColor="text1"/>
        </w:rPr>
        <w:t>について、市町村による補助に当たっ</w:t>
      </w:r>
    </w:p>
    <w:p w14:paraId="3603EF26" w14:textId="77777777" w:rsidR="00E412F0" w:rsidRPr="00572D14" w:rsidRDefault="00DD69BE" w:rsidP="00E412F0">
      <w:pPr>
        <w:ind w:firstLineChars="100" w:firstLine="240"/>
        <w:rPr>
          <w:rFonts w:asciiTheme="minorEastAsia" w:eastAsiaTheme="minorEastAsia" w:hAnsiTheme="minorEastAsia"/>
          <w:color w:val="000000" w:themeColor="text1"/>
        </w:rPr>
      </w:pPr>
      <w:r w:rsidRPr="00572D14">
        <w:rPr>
          <w:rFonts w:asciiTheme="minorEastAsia" w:eastAsiaTheme="minorEastAsia" w:hAnsiTheme="minorEastAsia" w:hint="eastAsia"/>
          <w:color w:val="000000" w:themeColor="text1"/>
        </w:rPr>
        <w:t>てはサービス提供事業者による代理受領を原則とするが、やむを得ない場合は、支給決定</w:t>
      </w:r>
    </w:p>
    <w:p w14:paraId="43E75AFC" w14:textId="35A5D5B2" w:rsidR="00DD69BE" w:rsidRPr="00572D14" w:rsidRDefault="00DD69BE" w:rsidP="00E412F0">
      <w:pPr>
        <w:ind w:firstLineChars="100" w:firstLine="240"/>
        <w:rPr>
          <w:rFonts w:asciiTheme="minorEastAsia" w:eastAsiaTheme="minorEastAsia" w:hAnsiTheme="minorEastAsia"/>
          <w:color w:val="000000" w:themeColor="text1"/>
        </w:rPr>
      </w:pPr>
      <w:r w:rsidRPr="00572D14">
        <w:rPr>
          <w:rFonts w:asciiTheme="minorEastAsia" w:eastAsiaTheme="minorEastAsia" w:hAnsiTheme="minorEastAsia" w:hint="eastAsia"/>
          <w:color w:val="000000" w:themeColor="text1"/>
        </w:rPr>
        <w:t>保護者に対する償還払いでも差支えない。</w:t>
      </w:r>
    </w:p>
    <w:p w14:paraId="36E0532B" w14:textId="77777777" w:rsidR="00C657EE" w:rsidRDefault="00E412F0" w:rsidP="00C657EE">
      <w:pPr>
        <w:rPr>
          <w:rFonts w:asciiTheme="minorEastAsia" w:eastAsiaTheme="minorEastAsia" w:hAnsiTheme="minorEastAsia"/>
          <w:color w:val="000000" w:themeColor="text1"/>
        </w:rPr>
      </w:pPr>
      <w:r w:rsidRPr="00572D14">
        <w:rPr>
          <w:rFonts w:asciiTheme="minorEastAsia" w:eastAsiaTheme="minorEastAsia" w:hAnsiTheme="minorEastAsia" w:hint="eastAsia"/>
          <w:color w:val="000000" w:themeColor="text1"/>
        </w:rPr>
        <w:t>３　第</w:t>
      </w:r>
      <w:r w:rsidR="00DD69BE" w:rsidRPr="00572D14">
        <w:rPr>
          <w:rFonts w:asciiTheme="minorEastAsia" w:eastAsiaTheme="minorEastAsia" w:hAnsiTheme="minorEastAsia" w:hint="eastAsia"/>
          <w:color w:val="000000" w:themeColor="text1"/>
        </w:rPr>
        <w:t>４</w:t>
      </w:r>
      <w:r w:rsidRPr="00572D14">
        <w:rPr>
          <w:rFonts w:asciiTheme="minorEastAsia" w:eastAsiaTheme="minorEastAsia" w:hAnsiTheme="minorEastAsia" w:hint="eastAsia"/>
          <w:color w:val="000000" w:themeColor="text1"/>
        </w:rPr>
        <w:t>条</w:t>
      </w:r>
      <w:r w:rsidR="00DD69BE" w:rsidRPr="00572D14">
        <w:rPr>
          <w:rFonts w:asciiTheme="minorEastAsia" w:eastAsiaTheme="minorEastAsia" w:hAnsiTheme="minorEastAsia" w:hint="eastAsia"/>
          <w:color w:val="000000" w:themeColor="text1"/>
        </w:rPr>
        <w:t>の（１）①、（２）①、（３）①</w:t>
      </w:r>
      <w:r w:rsidR="00E96641" w:rsidRPr="00572D14">
        <w:rPr>
          <w:rFonts w:asciiTheme="minorEastAsia" w:eastAsiaTheme="minorEastAsia" w:hAnsiTheme="minorEastAsia" w:hint="eastAsia"/>
          <w:color w:val="000000" w:themeColor="text1"/>
        </w:rPr>
        <w:t>、（４）①</w:t>
      </w:r>
      <w:r w:rsidR="00DD69BE" w:rsidRPr="00572D14">
        <w:rPr>
          <w:rFonts w:asciiTheme="minorEastAsia" w:eastAsiaTheme="minorEastAsia" w:hAnsiTheme="minorEastAsia" w:hint="eastAsia"/>
          <w:color w:val="000000" w:themeColor="text1"/>
        </w:rPr>
        <w:t>について、本来の国庫負担分について</w:t>
      </w:r>
    </w:p>
    <w:p w14:paraId="611B4AAE" w14:textId="77777777" w:rsidR="00C657EE" w:rsidRDefault="00DD69BE" w:rsidP="00E412F0">
      <w:pPr>
        <w:ind w:firstLineChars="100" w:firstLine="240"/>
        <w:rPr>
          <w:rFonts w:asciiTheme="minorEastAsia" w:eastAsiaTheme="minorEastAsia" w:hAnsiTheme="minorEastAsia" w:cs="Times New Roman"/>
          <w:color w:val="000000" w:themeColor="text1"/>
          <w:kern w:val="2"/>
        </w:rPr>
      </w:pPr>
      <w:r w:rsidRPr="00572D14">
        <w:rPr>
          <w:rFonts w:asciiTheme="minorEastAsia" w:eastAsiaTheme="minorEastAsia" w:hAnsiTheme="minorEastAsia" w:hint="eastAsia"/>
          <w:color w:val="000000" w:themeColor="text1"/>
        </w:rPr>
        <w:t>は、本補助金ではなく、通常通り令和２年度の</w:t>
      </w:r>
      <w:r w:rsidRPr="00572D14">
        <w:rPr>
          <w:rFonts w:asciiTheme="minorEastAsia" w:eastAsiaTheme="minorEastAsia" w:hAnsiTheme="minorEastAsia" w:cs="Times New Roman" w:hint="eastAsia"/>
          <w:color w:val="000000" w:themeColor="text1"/>
          <w:kern w:val="2"/>
        </w:rPr>
        <w:t>障害児入所給付費等国庫負担金において交</w:t>
      </w:r>
    </w:p>
    <w:p w14:paraId="1D9A5B27" w14:textId="6EF5A72D" w:rsidR="00DD69BE" w:rsidRPr="00572D14" w:rsidRDefault="00DD69BE" w:rsidP="00E412F0">
      <w:pPr>
        <w:ind w:firstLineChars="100" w:firstLine="240"/>
        <w:rPr>
          <w:rFonts w:asciiTheme="minorEastAsia" w:eastAsiaTheme="minorEastAsia" w:hAnsiTheme="minorEastAsia"/>
          <w:color w:val="000000" w:themeColor="text1"/>
        </w:rPr>
      </w:pPr>
      <w:r w:rsidRPr="00572D14">
        <w:rPr>
          <w:rFonts w:asciiTheme="minorEastAsia" w:eastAsiaTheme="minorEastAsia" w:hAnsiTheme="minorEastAsia" w:cs="Times New Roman" w:hint="eastAsia"/>
          <w:color w:val="000000" w:themeColor="text1"/>
          <w:kern w:val="2"/>
        </w:rPr>
        <w:t>付申請を行うこと</w:t>
      </w:r>
      <w:r w:rsidRPr="00572D14">
        <w:rPr>
          <w:rFonts w:asciiTheme="minorEastAsia" w:eastAsiaTheme="minorEastAsia" w:hAnsiTheme="minorEastAsia" w:hint="eastAsia"/>
          <w:color w:val="000000" w:themeColor="text1"/>
        </w:rPr>
        <w:t>。</w:t>
      </w:r>
    </w:p>
    <w:p w14:paraId="4E9EFC9F" w14:textId="77777777" w:rsidR="00572D14" w:rsidRPr="00572D14" w:rsidRDefault="00572D14">
      <w:pPr>
        <w:ind w:firstLineChars="100" w:firstLine="240"/>
        <w:rPr>
          <w:rFonts w:asciiTheme="minorEastAsia" w:eastAsiaTheme="minorEastAsia" w:hAnsiTheme="minorEastAsia"/>
          <w:color w:val="000000" w:themeColor="text1"/>
        </w:rPr>
      </w:pPr>
    </w:p>
    <w:sectPr w:rsidR="00572D14" w:rsidRPr="00572D14" w:rsidSect="004977EC">
      <w:headerReference w:type="default" r:id="rId11"/>
      <w:footerReference w:type="first" r:id="rId12"/>
      <w:pgSz w:w="11906" w:h="16838"/>
      <w:pgMar w:top="-1418" w:right="1021" w:bottom="2268" w:left="1021" w:header="1134" w:footer="720" w:gutter="0"/>
      <w:pgNumType w:start="1"/>
      <w:cols w:space="720"/>
      <w:noEndnote/>
      <w:titlePg/>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BAF6C" w14:textId="77777777" w:rsidR="000B078C" w:rsidRDefault="000B078C" w:rsidP="00853C54">
      <w:r>
        <w:separator/>
      </w:r>
    </w:p>
  </w:endnote>
  <w:endnote w:type="continuationSeparator" w:id="0">
    <w:p w14:paraId="28E358A5" w14:textId="77777777" w:rsidR="000B078C" w:rsidRDefault="000B078C" w:rsidP="0085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F6DDF" w14:textId="77777777" w:rsidR="005D03C8" w:rsidRDefault="005D03C8">
    <w:pPr>
      <w:pStyle w:val="a6"/>
      <w:jc w:val="center"/>
    </w:pPr>
  </w:p>
  <w:p w14:paraId="6006D8FB" w14:textId="77777777" w:rsidR="005D03C8" w:rsidRDefault="005D03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FD8CD" w14:textId="77777777" w:rsidR="000B078C" w:rsidRDefault="000B078C" w:rsidP="00853C54">
      <w:r>
        <w:separator/>
      </w:r>
    </w:p>
  </w:footnote>
  <w:footnote w:type="continuationSeparator" w:id="0">
    <w:p w14:paraId="00441AB2" w14:textId="77777777" w:rsidR="000B078C" w:rsidRDefault="000B078C" w:rsidP="00853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DE208" w14:textId="77777777" w:rsidR="005D03C8" w:rsidRDefault="005D03C8">
    <w:pPr>
      <w:pStyle w:val="a4"/>
    </w:pPr>
  </w:p>
  <w:p w14:paraId="60F52818" w14:textId="77777777" w:rsidR="005D03C8" w:rsidRDefault="005D03C8" w:rsidP="006D3509">
    <w:pPr>
      <w:adjustRightInd/>
      <w:spacing w:line="288" w:lineRule="exact"/>
      <w:jc w:val="right"/>
      <w:rPr>
        <w:rFonts w:ascii="ＭＳ 明朝"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2BF"/>
    <w:multiLevelType w:val="hybridMultilevel"/>
    <w:tmpl w:val="B8A8A94A"/>
    <w:lvl w:ilvl="0" w:tplc="EFF07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632A6"/>
    <w:multiLevelType w:val="hybridMultilevel"/>
    <w:tmpl w:val="74545D52"/>
    <w:lvl w:ilvl="0" w:tplc="2A461024">
      <w:start w:val="1"/>
      <w:numFmt w:val="decimalEnclosedCircle"/>
      <w:lvlText w:val="%1"/>
      <w:lvlJc w:val="left"/>
      <w:pPr>
        <w:ind w:left="840" w:hanging="360"/>
      </w:pPr>
      <w:rPr>
        <w:rFonts w:ascii="ＭＳ ゴシック" w:hAnsi="ＭＳ ゴシック" w:hint="default"/>
        <w:color w:val="000000" w:themeColor="text1"/>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93C6CC7"/>
    <w:multiLevelType w:val="hybridMultilevel"/>
    <w:tmpl w:val="5C189E50"/>
    <w:lvl w:ilvl="0" w:tplc="EFF07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353FDC"/>
    <w:multiLevelType w:val="hybridMultilevel"/>
    <w:tmpl w:val="20B046AA"/>
    <w:lvl w:ilvl="0" w:tplc="EFF07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61B89"/>
    <w:multiLevelType w:val="hybridMultilevel"/>
    <w:tmpl w:val="493A9018"/>
    <w:lvl w:ilvl="0" w:tplc="76F6513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7862216"/>
    <w:multiLevelType w:val="hybridMultilevel"/>
    <w:tmpl w:val="93243E5A"/>
    <w:lvl w:ilvl="0" w:tplc="BD58494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E4571E2"/>
    <w:multiLevelType w:val="hybridMultilevel"/>
    <w:tmpl w:val="34AE4600"/>
    <w:lvl w:ilvl="0" w:tplc="16B8FA76">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7" w15:restartNumberingAfterBreak="0">
    <w:nsid w:val="231508D7"/>
    <w:multiLevelType w:val="hybridMultilevel"/>
    <w:tmpl w:val="73C617EC"/>
    <w:lvl w:ilvl="0" w:tplc="930E24C8">
      <w:start w:val="1"/>
      <w:numFmt w:val="decimalEnclosedCircle"/>
      <w:lvlText w:val="%1"/>
      <w:lvlJc w:val="left"/>
      <w:pPr>
        <w:ind w:left="570" w:hanging="360"/>
      </w:pPr>
      <w:rPr>
        <w:rFonts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8" w15:restartNumberingAfterBreak="0">
    <w:nsid w:val="2CAC6E22"/>
    <w:multiLevelType w:val="hybridMultilevel"/>
    <w:tmpl w:val="1F069A68"/>
    <w:lvl w:ilvl="0" w:tplc="30D26B0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0893B27"/>
    <w:multiLevelType w:val="hybridMultilevel"/>
    <w:tmpl w:val="7090B9D2"/>
    <w:lvl w:ilvl="0" w:tplc="7898BDEA">
      <w:start w:val="1"/>
      <w:numFmt w:val="decimalEnclosedCircle"/>
      <w:lvlText w:val="%1"/>
      <w:lvlJc w:val="left"/>
      <w:pPr>
        <w:ind w:left="360" w:hanging="360"/>
      </w:pPr>
      <w:rPr>
        <w:rFonts w:eastAsia="ＭＳ 明朝"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A25BDA"/>
    <w:multiLevelType w:val="hybridMultilevel"/>
    <w:tmpl w:val="9E56F65E"/>
    <w:lvl w:ilvl="0" w:tplc="EFF07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4F0C24"/>
    <w:multiLevelType w:val="hybridMultilevel"/>
    <w:tmpl w:val="2E1C71D0"/>
    <w:lvl w:ilvl="0" w:tplc="EFF07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3F572A"/>
    <w:multiLevelType w:val="hybridMultilevel"/>
    <w:tmpl w:val="F2F2EE58"/>
    <w:lvl w:ilvl="0" w:tplc="A5C051AE">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F090394"/>
    <w:multiLevelType w:val="hybridMultilevel"/>
    <w:tmpl w:val="F590294C"/>
    <w:lvl w:ilvl="0" w:tplc="9CC0DEE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3FFF6D48"/>
    <w:multiLevelType w:val="hybridMultilevel"/>
    <w:tmpl w:val="09E4CEDC"/>
    <w:lvl w:ilvl="0" w:tplc="FB0A6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425C26"/>
    <w:multiLevelType w:val="hybridMultilevel"/>
    <w:tmpl w:val="6BBC71FC"/>
    <w:lvl w:ilvl="0" w:tplc="20CEF73C">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6" w15:restartNumberingAfterBreak="0">
    <w:nsid w:val="42700AD4"/>
    <w:multiLevelType w:val="hybridMultilevel"/>
    <w:tmpl w:val="D19A793E"/>
    <w:lvl w:ilvl="0" w:tplc="368E528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4F0F4B02"/>
    <w:multiLevelType w:val="hybridMultilevel"/>
    <w:tmpl w:val="78EC74FE"/>
    <w:lvl w:ilvl="0" w:tplc="460A7CC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559781A"/>
    <w:multiLevelType w:val="hybridMultilevel"/>
    <w:tmpl w:val="6ABAC856"/>
    <w:lvl w:ilvl="0" w:tplc="9250B190">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9" w15:restartNumberingAfterBreak="0">
    <w:nsid w:val="5C1274BD"/>
    <w:multiLevelType w:val="hybridMultilevel"/>
    <w:tmpl w:val="07547F0E"/>
    <w:lvl w:ilvl="0" w:tplc="EFF07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8A6D5A"/>
    <w:multiLevelType w:val="hybridMultilevel"/>
    <w:tmpl w:val="D5F22ED6"/>
    <w:lvl w:ilvl="0" w:tplc="7A9E9490">
      <w:start w:val="1"/>
      <w:numFmt w:val="decimalEnclosedCircle"/>
      <w:lvlText w:val="%1"/>
      <w:lvlJc w:val="left"/>
      <w:pPr>
        <w:ind w:left="360" w:hanging="360"/>
      </w:pPr>
      <w:rPr>
        <w:rFonts w:eastAsia="ＭＳ 明朝"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B42184"/>
    <w:multiLevelType w:val="hybridMultilevel"/>
    <w:tmpl w:val="DC38C90E"/>
    <w:lvl w:ilvl="0" w:tplc="CA5E2B6A">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2" w15:restartNumberingAfterBreak="0">
    <w:nsid w:val="675B558E"/>
    <w:multiLevelType w:val="hybridMultilevel"/>
    <w:tmpl w:val="B218B54E"/>
    <w:lvl w:ilvl="0" w:tplc="1C263B12">
      <w:start w:val="1"/>
      <w:numFmt w:val="decimalEnclosedCircle"/>
      <w:lvlText w:val="%1"/>
      <w:lvlJc w:val="left"/>
      <w:pPr>
        <w:ind w:left="840" w:hanging="360"/>
      </w:pPr>
      <w:rPr>
        <w:rFonts w:ascii="ＭＳ ゴシック" w:hAnsi="ＭＳ ゴシック" w:hint="default"/>
        <w:color w:val="000000" w:themeColor="text1"/>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9DF7027"/>
    <w:multiLevelType w:val="hybridMultilevel"/>
    <w:tmpl w:val="4F7CC254"/>
    <w:lvl w:ilvl="0" w:tplc="9D52E21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72864901"/>
    <w:multiLevelType w:val="hybridMultilevel"/>
    <w:tmpl w:val="3AE6ECAE"/>
    <w:lvl w:ilvl="0" w:tplc="8CA4E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5C7FB3"/>
    <w:multiLevelType w:val="hybridMultilevel"/>
    <w:tmpl w:val="B9BACE74"/>
    <w:lvl w:ilvl="0" w:tplc="3104D17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6" w15:restartNumberingAfterBreak="0">
    <w:nsid w:val="7B540591"/>
    <w:multiLevelType w:val="hybridMultilevel"/>
    <w:tmpl w:val="4A308A1C"/>
    <w:lvl w:ilvl="0" w:tplc="9A4A7000">
      <w:start w:val="1"/>
      <w:numFmt w:val="decimalEnclosedCircle"/>
      <w:lvlText w:val="%1"/>
      <w:lvlJc w:val="left"/>
      <w:pPr>
        <w:ind w:left="360" w:hanging="360"/>
      </w:pPr>
      <w:rPr>
        <w:rFonts w:eastAsia="ＭＳ 明朝"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83297B"/>
    <w:multiLevelType w:val="hybridMultilevel"/>
    <w:tmpl w:val="63F4259A"/>
    <w:lvl w:ilvl="0" w:tplc="C7743A3C">
      <w:start w:val="1"/>
      <w:numFmt w:val="decimalEnclosedCircle"/>
      <w:lvlText w:val="%1"/>
      <w:lvlJc w:val="left"/>
      <w:pPr>
        <w:ind w:left="840" w:hanging="360"/>
      </w:pPr>
      <w:rPr>
        <w:rFonts w:eastAsia="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7C1C04A2"/>
    <w:multiLevelType w:val="hybridMultilevel"/>
    <w:tmpl w:val="64EAFCE4"/>
    <w:lvl w:ilvl="0" w:tplc="227EB2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7C4C4F3F"/>
    <w:multiLevelType w:val="hybridMultilevel"/>
    <w:tmpl w:val="49E2E8E6"/>
    <w:lvl w:ilvl="0" w:tplc="F0CC7D5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9"/>
  </w:num>
  <w:num w:numId="5">
    <w:abstractNumId w:val="15"/>
  </w:num>
  <w:num w:numId="6">
    <w:abstractNumId w:val="25"/>
  </w:num>
  <w:num w:numId="7">
    <w:abstractNumId w:val="16"/>
  </w:num>
  <w:num w:numId="8">
    <w:abstractNumId w:val="23"/>
  </w:num>
  <w:num w:numId="9">
    <w:abstractNumId w:val="21"/>
  </w:num>
  <w:num w:numId="10">
    <w:abstractNumId w:val="12"/>
  </w:num>
  <w:num w:numId="11">
    <w:abstractNumId w:val="13"/>
  </w:num>
  <w:num w:numId="12">
    <w:abstractNumId w:val="6"/>
  </w:num>
  <w:num w:numId="13">
    <w:abstractNumId w:val="5"/>
  </w:num>
  <w:num w:numId="14">
    <w:abstractNumId w:val="17"/>
  </w:num>
  <w:num w:numId="15">
    <w:abstractNumId w:val="4"/>
  </w:num>
  <w:num w:numId="16">
    <w:abstractNumId w:val="14"/>
  </w:num>
  <w:num w:numId="17">
    <w:abstractNumId w:val="24"/>
  </w:num>
  <w:num w:numId="18">
    <w:abstractNumId w:val="0"/>
  </w:num>
  <w:num w:numId="19">
    <w:abstractNumId w:val="3"/>
  </w:num>
  <w:num w:numId="20">
    <w:abstractNumId w:val="2"/>
  </w:num>
  <w:num w:numId="21">
    <w:abstractNumId w:val="20"/>
  </w:num>
  <w:num w:numId="22">
    <w:abstractNumId w:val="26"/>
  </w:num>
  <w:num w:numId="23">
    <w:abstractNumId w:val="10"/>
  </w:num>
  <w:num w:numId="24">
    <w:abstractNumId w:val="19"/>
  </w:num>
  <w:num w:numId="25">
    <w:abstractNumId w:val="11"/>
  </w:num>
  <w:num w:numId="26">
    <w:abstractNumId w:val="9"/>
  </w:num>
  <w:num w:numId="27">
    <w:abstractNumId w:val="8"/>
  </w:num>
  <w:num w:numId="28">
    <w:abstractNumId w:val="28"/>
  </w:num>
  <w:num w:numId="29">
    <w:abstractNumId w:val="27"/>
  </w:num>
  <w:num w:numId="30">
    <w:abstractNumId w:val="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1A"/>
    <w:rsid w:val="0000535E"/>
    <w:rsid w:val="0001063B"/>
    <w:rsid w:val="0001790C"/>
    <w:rsid w:val="00020A30"/>
    <w:rsid w:val="000210B8"/>
    <w:rsid w:val="00021CFF"/>
    <w:rsid w:val="00026BB2"/>
    <w:rsid w:val="00027462"/>
    <w:rsid w:val="00031D70"/>
    <w:rsid w:val="0003568D"/>
    <w:rsid w:val="00046A34"/>
    <w:rsid w:val="000574DF"/>
    <w:rsid w:val="000621F0"/>
    <w:rsid w:val="00070C8C"/>
    <w:rsid w:val="00071AC7"/>
    <w:rsid w:val="00071F85"/>
    <w:rsid w:val="00075696"/>
    <w:rsid w:val="00076DCF"/>
    <w:rsid w:val="00087278"/>
    <w:rsid w:val="00091D0B"/>
    <w:rsid w:val="00094DF0"/>
    <w:rsid w:val="00095946"/>
    <w:rsid w:val="000959DF"/>
    <w:rsid w:val="00095B01"/>
    <w:rsid w:val="000A0DA9"/>
    <w:rsid w:val="000A2DBD"/>
    <w:rsid w:val="000A530C"/>
    <w:rsid w:val="000A56EC"/>
    <w:rsid w:val="000B078C"/>
    <w:rsid w:val="000B141E"/>
    <w:rsid w:val="000B3B7C"/>
    <w:rsid w:val="000B549D"/>
    <w:rsid w:val="000D0678"/>
    <w:rsid w:val="000D4845"/>
    <w:rsid w:val="000D5357"/>
    <w:rsid w:val="000D66EE"/>
    <w:rsid w:val="000D6B58"/>
    <w:rsid w:val="000E1EEE"/>
    <w:rsid w:val="000E203A"/>
    <w:rsid w:val="000E2980"/>
    <w:rsid w:val="000E2D02"/>
    <w:rsid w:val="000E3F69"/>
    <w:rsid w:val="000F59B6"/>
    <w:rsid w:val="000F7D01"/>
    <w:rsid w:val="00103579"/>
    <w:rsid w:val="0010368A"/>
    <w:rsid w:val="00105854"/>
    <w:rsid w:val="00106041"/>
    <w:rsid w:val="0010753D"/>
    <w:rsid w:val="0012528B"/>
    <w:rsid w:val="0012572D"/>
    <w:rsid w:val="00130450"/>
    <w:rsid w:val="00132074"/>
    <w:rsid w:val="001340A3"/>
    <w:rsid w:val="00135693"/>
    <w:rsid w:val="00144546"/>
    <w:rsid w:val="00145411"/>
    <w:rsid w:val="00147B8A"/>
    <w:rsid w:val="001605E0"/>
    <w:rsid w:val="00180369"/>
    <w:rsid w:val="00181560"/>
    <w:rsid w:val="00182319"/>
    <w:rsid w:val="00182D93"/>
    <w:rsid w:val="0018447D"/>
    <w:rsid w:val="00191670"/>
    <w:rsid w:val="001A3EED"/>
    <w:rsid w:val="001A6136"/>
    <w:rsid w:val="001A7675"/>
    <w:rsid w:val="001B6A18"/>
    <w:rsid w:val="001C794E"/>
    <w:rsid w:val="001D027F"/>
    <w:rsid w:val="001D59D0"/>
    <w:rsid w:val="001D60F6"/>
    <w:rsid w:val="001D6FE7"/>
    <w:rsid w:val="001D7B7F"/>
    <w:rsid w:val="001E7976"/>
    <w:rsid w:val="001F22E3"/>
    <w:rsid w:val="001F4731"/>
    <w:rsid w:val="001F5C20"/>
    <w:rsid w:val="002009E9"/>
    <w:rsid w:val="00204E23"/>
    <w:rsid w:val="002054E7"/>
    <w:rsid w:val="002138A7"/>
    <w:rsid w:val="00216B03"/>
    <w:rsid w:val="002175BF"/>
    <w:rsid w:val="00217CEF"/>
    <w:rsid w:val="00223333"/>
    <w:rsid w:val="00224B85"/>
    <w:rsid w:val="002263C1"/>
    <w:rsid w:val="002366CD"/>
    <w:rsid w:val="00241055"/>
    <w:rsid w:val="002443B2"/>
    <w:rsid w:val="00244562"/>
    <w:rsid w:val="00251894"/>
    <w:rsid w:val="00255C3A"/>
    <w:rsid w:val="00256778"/>
    <w:rsid w:val="00260A26"/>
    <w:rsid w:val="00261FF3"/>
    <w:rsid w:val="00267DFA"/>
    <w:rsid w:val="002723DE"/>
    <w:rsid w:val="00274E43"/>
    <w:rsid w:val="00277AE0"/>
    <w:rsid w:val="00282A3A"/>
    <w:rsid w:val="00285D6B"/>
    <w:rsid w:val="002932B2"/>
    <w:rsid w:val="002A6148"/>
    <w:rsid w:val="002B1F1C"/>
    <w:rsid w:val="002B2781"/>
    <w:rsid w:val="002B4F84"/>
    <w:rsid w:val="002B7995"/>
    <w:rsid w:val="002D1C76"/>
    <w:rsid w:val="002E2DC5"/>
    <w:rsid w:val="002E4839"/>
    <w:rsid w:val="00300329"/>
    <w:rsid w:val="0030205F"/>
    <w:rsid w:val="00315255"/>
    <w:rsid w:val="00316438"/>
    <w:rsid w:val="003268CF"/>
    <w:rsid w:val="00332EE3"/>
    <w:rsid w:val="003338AA"/>
    <w:rsid w:val="003436BF"/>
    <w:rsid w:val="003460BD"/>
    <w:rsid w:val="00346A95"/>
    <w:rsid w:val="00346E68"/>
    <w:rsid w:val="003516FD"/>
    <w:rsid w:val="003646D9"/>
    <w:rsid w:val="00364A5A"/>
    <w:rsid w:val="00370AD9"/>
    <w:rsid w:val="00371E8F"/>
    <w:rsid w:val="00373295"/>
    <w:rsid w:val="00375545"/>
    <w:rsid w:val="00375954"/>
    <w:rsid w:val="00377CFC"/>
    <w:rsid w:val="00381662"/>
    <w:rsid w:val="003A4BF8"/>
    <w:rsid w:val="003C0FA4"/>
    <w:rsid w:val="003C2D14"/>
    <w:rsid w:val="003D51FC"/>
    <w:rsid w:val="003E01E4"/>
    <w:rsid w:val="003F24C1"/>
    <w:rsid w:val="0040594A"/>
    <w:rsid w:val="00405FB0"/>
    <w:rsid w:val="00420200"/>
    <w:rsid w:val="00422D48"/>
    <w:rsid w:val="00425B18"/>
    <w:rsid w:val="004317DC"/>
    <w:rsid w:val="00434876"/>
    <w:rsid w:val="004369F2"/>
    <w:rsid w:val="0044079A"/>
    <w:rsid w:val="004438D1"/>
    <w:rsid w:val="004446DE"/>
    <w:rsid w:val="00447B60"/>
    <w:rsid w:val="00450A87"/>
    <w:rsid w:val="00455A86"/>
    <w:rsid w:val="00456BBC"/>
    <w:rsid w:val="00463D13"/>
    <w:rsid w:val="004644D6"/>
    <w:rsid w:val="0046517D"/>
    <w:rsid w:val="004674ED"/>
    <w:rsid w:val="0047221A"/>
    <w:rsid w:val="00476373"/>
    <w:rsid w:val="00476D34"/>
    <w:rsid w:val="00476EDC"/>
    <w:rsid w:val="00480861"/>
    <w:rsid w:val="0048301A"/>
    <w:rsid w:val="004841F0"/>
    <w:rsid w:val="004853C1"/>
    <w:rsid w:val="004858FA"/>
    <w:rsid w:val="0048617A"/>
    <w:rsid w:val="0049682F"/>
    <w:rsid w:val="004977EC"/>
    <w:rsid w:val="004A354F"/>
    <w:rsid w:val="004A6FA9"/>
    <w:rsid w:val="004B11AC"/>
    <w:rsid w:val="004B3712"/>
    <w:rsid w:val="004B5541"/>
    <w:rsid w:val="004B6692"/>
    <w:rsid w:val="004C0FB6"/>
    <w:rsid w:val="004C1A65"/>
    <w:rsid w:val="004D3B5A"/>
    <w:rsid w:val="004D40E2"/>
    <w:rsid w:val="004D423C"/>
    <w:rsid w:val="004D5171"/>
    <w:rsid w:val="004E1080"/>
    <w:rsid w:val="004F0A8B"/>
    <w:rsid w:val="004F3C88"/>
    <w:rsid w:val="0050098A"/>
    <w:rsid w:val="005025EC"/>
    <w:rsid w:val="00505F28"/>
    <w:rsid w:val="005072EC"/>
    <w:rsid w:val="0051421B"/>
    <w:rsid w:val="00516C61"/>
    <w:rsid w:val="00517F36"/>
    <w:rsid w:val="005261B5"/>
    <w:rsid w:val="00530A53"/>
    <w:rsid w:val="0053195D"/>
    <w:rsid w:val="005326C6"/>
    <w:rsid w:val="00540027"/>
    <w:rsid w:val="00543427"/>
    <w:rsid w:val="00546C47"/>
    <w:rsid w:val="00551756"/>
    <w:rsid w:val="00551935"/>
    <w:rsid w:val="00552702"/>
    <w:rsid w:val="00552A48"/>
    <w:rsid w:val="00552AA9"/>
    <w:rsid w:val="00557EC2"/>
    <w:rsid w:val="0056485C"/>
    <w:rsid w:val="005654D9"/>
    <w:rsid w:val="005668C3"/>
    <w:rsid w:val="0057007D"/>
    <w:rsid w:val="00572D14"/>
    <w:rsid w:val="00573C7E"/>
    <w:rsid w:val="00576399"/>
    <w:rsid w:val="005764DD"/>
    <w:rsid w:val="0057747D"/>
    <w:rsid w:val="005843F5"/>
    <w:rsid w:val="00592274"/>
    <w:rsid w:val="00592D84"/>
    <w:rsid w:val="00592E65"/>
    <w:rsid w:val="005A041A"/>
    <w:rsid w:val="005A23E3"/>
    <w:rsid w:val="005A6038"/>
    <w:rsid w:val="005B3FA8"/>
    <w:rsid w:val="005B4E2B"/>
    <w:rsid w:val="005C6CE2"/>
    <w:rsid w:val="005D03C8"/>
    <w:rsid w:val="005D5E05"/>
    <w:rsid w:val="005D625E"/>
    <w:rsid w:val="005D633E"/>
    <w:rsid w:val="005E0CE7"/>
    <w:rsid w:val="005E4B28"/>
    <w:rsid w:val="005F49AD"/>
    <w:rsid w:val="00601ADF"/>
    <w:rsid w:val="0060486C"/>
    <w:rsid w:val="00610B6D"/>
    <w:rsid w:val="00613350"/>
    <w:rsid w:val="00614535"/>
    <w:rsid w:val="00614D86"/>
    <w:rsid w:val="00615487"/>
    <w:rsid w:val="00616B0E"/>
    <w:rsid w:val="00617F00"/>
    <w:rsid w:val="006222DA"/>
    <w:rsid w:val="00622FCA"/>
    <w:rsid w:val="00623EE1"/>
    <w:rsid w:val="0062601F"/>
    <w:rsid w:val="006414BB"/>
    <w:rsid w:val="006434A4"/>
    <w:rsid w:val="00650C99"/>
    <w:rsid w:val="006531ED"/>
    <w:rsid w:val="006532F7"/>
    <w:rsid w:val="0065784E"/>
    <w:rsid w:val="00663714"/>
    <w:rsid w:val="00672079"/>
    <w:rsid w:val="00680666"/>
    <w:rsid w:val="0069273E"/>
    <w:rsid w:val="006A1646"/>
    <w:rsid w:val="006A3EAE"/>
    <w:rsid w:val="006A6B01"/>
    <w:rsid w:val="006B1C83"/>
    <w:rsid w:val="006B2908"/>
    <w:rsid w:val="006B38E0"/>
    <w:rsid w:val="006B45CA"/>
    <w:rsid w:val="006C3930"/>
    <w:rsid w:val="006C4E68"/>
    <w:rsid w:val="006C5C69"/>
    <w:rsid w:val="006C6631"/>
    <w:rsid w:val="006D3509"/>
    <w:rsid w:val="006D531C"/>
    <w:rsid w:val="006E12EA"/>
    <w:rsid w:val="006E6C64"/>
    <w:rsid w:val="006F1BF4"/>
    <w:rsid w:val="006F3AF3"/>
    <w:rsid w:val="006F7C85"/>
    <w:rsid w:val="00703231"/>
    <w:rsid w:val="00704A2A"/>
    <w:rsid w:val="007053DA"/>
    <w:rsid w:val="007129E2"/>
    <w:rsid w:val="007169B0"/>
    <w:rsid w:val="007244E9"/>
    <w:rsid w:val="0072706E"/>
    <w:rsid w:val="00730DC8"/>
    <w:rsid w:val="00732E23"/>
    <w:rsid w:val="007360E0"/>
    <w:rsid w:val="00742DFD"/>
    <w:rsid w:val="007517A2"/>
    <w:rsid w:val="00753E6E"/>
    <w:rsid w:val="0076661C"/>
    <w:rsid w:val="007715E6"/>
    <w:rsid w:val="007742CF"/>
    <w:rsid w:val="00775ED7"/>
    <w:rsid w:val="00776E6F"/>
    <w:rsid w:val="00777FF2"/>
    <w:rsid w:val="00780B71"/>
    <w:rsid w:val="007A0D96"/>
    <w:rsid w:val="007A1467"/>
    <w:rsid w:val="007A3BE0"/>
    <w:rsid w:val="007A4BE3"/>
    <w:rsid w:val="007A7256"/>
    <w:rsid w:val="007B0BDD"/>
    <w:rsid w:val="007B1152"/>
    <w:rsid w:val="007B4FCD"/>
    <w:rsid w:val="007B6CAB"/>
    <w:rsid w:val="007C4852"/>
    <w:rsid w:val="007D446F"/>
    <w:rsid w:val="007D5AB4"/>
    <w:rsid w:val="007D6328"/>
    <w:rsid w:val="007E57A3"/>
    <w:rsid w:val="007E615D"/>
    <w:rsid w:val="007E7107"/>
    <w:rsid w:val="007E7E2B"/>
    <w:rsid w:val="007F2D66"/>
    <w:rsid w:val="007F7187"/>
    <w:rsid w:val="0080063D"/>
    <w:rsid w:val="008007EE"/>
    <w:rsid w:val="00804456"/>
    <w:rsid w:val="00813D3C"/>
    <w:rsid w:val="00816863"/>
    <w:rsid w:val="008170D4"/>
    <w:rsid w:val="00817564"/>
    <w:rsid w:val="00820CC8"/>
    <w:rsid w:val="00822177"/>
    <w:rsid w:val="0082419F"/>
    <w:rsid w:val="00825371"/>
    <w:rsid w:val="00830079"/>
    <w:rsid w:val="00832DE5"/>
    <w:rsid w:val="00833AD3"/>
    <w:rsid w:val="00834EA3"/>
    <w:rsid w:val="00835F32"/>
    <w:rsid w:val="00845794"/>
    <w:rsid w:val="00853C54"/>
    <w:rsid w:val="008577C9"/>
    <w:rsid w:val="00861776"/>
    <w:rsid w:val="0086281F"/>
    <w:rsid w:val="008638C4"/>
    <w:rsid w:val="0086395B"/>
    <w:rsid w:val="00865FD7"/>
    <w:rsid w:val="00870C0F"/>
    <w:rsid w:val="008721D3"/>
    <w:rsid w:val="008749F3"/>
    <w:rsid w:val="008758E8"/>
    <w:rsid w:val="0088091F"/>
    <w:rsid w:val="00881FD2"/>
    <w:rsid w:val="0089449D"/>
    <w:rsid w:val="00895A3C"/>
    <w:rsid w:val="008A123A"/>
    <w:rsid w:val="008A1644"/>
    <w:rsid w:val="008A461D"/>
    <w:rsid w:val="008A741D"/>
    <w:rsid w:val="008C2B2B"/>
    <w:rsid w:val="008D450A"/>
    <w:rsid w:val="008D4B12"/>
    <w:rsid w:val="008E443E"/>
    <w:rsid w:val="008F0055"/>
    <w:rsid w:val="008F51EC"/>
    <w:rsid w:val="008F7705"/>
    <w:rsid w:val="008F7F04"/>
    <w:rsid w:val="00902BB2"/>
    <w:rsid w:val="009066B1"/>
    <w:rsid w:val="0092306A"/>
    <w:rsid w:val="0092354C"/>
    <w:rsid w:val="009251AF"/>
    <w:rsid w:val="00934758"/>
    <w:rsid w:val="00947289"/>
    <w:rsid w:val="009516EB"/>
    <w:rsid w:val="009547A7"/>
    <w:rsid w:val="00954ECE"/>
    <w:rsid w:val="00955FF1"/>
    <w:rsid w:val="009631DA"/>
    <w:rsid w:val="009670E8"/>
    <w:rsid w:val="0097314A"/>
    <w:rsid w:val="009838FD"/>
    <w:rsid w:val="00985E8E"/>
    <w:rsid w:val="0098740C"/>
    <w:rsid w:val="009961F2"/>
    <w:rsid w:val="009A34C5"/>
    <w:rsid w:val="009A4D48"/>
    <w:rsid w:val="009A6F06"/>
    <w:rsid w:val="009B38A7"/>
    <w:rsid w:val="009D2203"/>
    <w:rsid w:val="009D48FE"/>
    <w:rsid w:val="009D68F0"/>
    <w:rsid w:val="009E0D06"/>
    <w:rsid w:val="009E2C29"/>
    <w:rsid w:val="009E34A1"/>
    <w:rsid w:val="009E3F64"/>
    <w:rsid w:val="009E608D"/>
    <w:rsid w:val="009E7FAD"/>
    <w:rsid w:val="009F1DE1"/>
    <w:rsid w:val="009F503D"/>
    <w:rsid w:val="009F6A3A"/>
    <w:rsid w:val="00A047F2"/>
    <w:rsid w:val="00A170CA"/>
    <w:rsid w:val="00A24AF4"/>
    <w:rsid w:val="00A26FC7"/>
    <w:rsid w:val="00A2749F"/>
    <w:rsid w:val="00A464D7"/>
    <w:rsid w:val="00A50EF4"/>
    <w:rsid w:val="00A52E34"/>
    <w:rsid w:val="00A57B6A"/>
    <w:rsid w:val="00A6178B"/>
    <w:rsid w:val="00A71DE5"/>
    <w:rsid w:val="00A816FF"/>
    <w:rsid w:val="00A82177"/>
    <w:rsid w:val="00A82E12"/>
    <w:rsid w:val="00A91021"/>
    <w:rsid w:val="00A929B9"/>
    <w:rsid w:val="00A93D9B"/>
    <w:rsid w:val="00A941DC"/>
    <w:rsid w:val="00A96E2A"/>
    <w:rsid w:val="00AA0889"/>
    <w:rsid w:val="00AA67AB"/>
    <w:rsid w:val="00AB0C79"/>
    <w:rsid w:val="00AB1AB3"/>
    <w:rsid w:val="00AB20E7"/>
    <w:rsid w:val="00AB2B2B"/>
    <w:rsid w:val="00AB32AB"/>
    <w:rsid w:val="00AB6278"/>
    <w:rsid w:val="00AC1A5F"/>
    <w:rsid w:val="00AC5AB8"/>
    <w:rsid w:val="00AC7476"/>
    <w:rsid w:val="00AD7A8D"/>
    <w:rsid w:val="00AE0029"/>
    <w:rsid w:val="00AE22F4"/>
    <w:rsid w:val="00AE3ADD"/>
    <w:rsid w:val="00AF4A97"/>
    <w:rsid w:val="00B00860"/>
    <w:rsid w:val="00B0234B"/>
    <w:rsid w:val="00B10C29"/>
    <w:rsid w:val="00B16D7F"/>
    <w:rsid w:val="00B22BFC"/>
    <w:rsid w:val="00B230FD"/>
    <w:rsid w:val="00B240E0"/>
    <w:rsid w:val="00B26026"/>
    <w:rsid w:val="00B35625"/>
    <w:rsid w:val="00B3671A"/>
    <w:rsid w:val="00B3764C"/>
    <w:rsid w:val="00B43C0B"/>
    <w:rsid w:val="00B45874"/>
    <w:rsid w:val="00B45B87"/>
    <w:rsid w:val="00B51004"/>
    <w:rsid w:val="00B52F51"/>
    <w:rsid w:val="00B56FF6"/>
    <w:rsid w:val="00B577A9"/>
    <w:rsid w:val="00B60A82"/>
    <w:rsid w:val="00B7584A"/>
    <w:rsid w:val="00B773AC"/>
    <w:rsid w:val="00B9308C"/>
    <w:rsid w:val="00B936DF"/>
    <w:rsid w:val="00B938EE"/>
    <w:rsid w:val="00B9694B"/>
    <w:rsid w:val="00B97908"/>
    <w:rsid w:val="00BA1A26"/>
    <w:rsid w:val="00BB3016"/>
    <w:rsid w:val="00BB3A99"/>
    <w:rsid w:val="00BC06D2"/>
    <w:rsid w:val="00BC0ACE"/>
    <w:rsid w:val="00BC1C8E"/>
    <w:rsid w:val="00BC1CB1"/>
    <w:rsid w:val="00BC5733"/>
    <w:rsid w:val="00BE3E35"/>
    <w:rsid w:val="00BE6290"/>
    <w:rsid w:val="00BF31F1"/>
    <w:rsid w:val="00BF4FD6"/>
    <w:rsid w:val="00C01B06"/>
    <w:rsid w:val="00C05559"/>
    <w:rsid w:val="00C058B6"/>
    <w:rsid w:val="00C06411"/>
    <w:rsid w:val="00C066BC"/>
    <w:rsid w:val="00C06B6C"/>
    <w:rsid w:val="00C11EF9"/>
    <w:rsid w:val="00C154D9"/>
    <w:rsid w:val="00C22995"/>
    <w:rsid w:val="00C22E8F"/>
    <w:rsid w:val="00C26648"/>
    <w:rsid w:val="00C30296"/>
    <w:rsid w:val="00C34182"/>
    <w:rsid w:val="00C3473C"/>
    <w:rsid w:val="00C4085A"/>
    <w:rsid w:val="00C44C55"/>
    <w:rsid w:val="00C47268"/>
    <w:rsid w:val="00C52A32"/>
    <w:rsid w:val="00C542D8"/>
    <w:rsid w:val="00C615FC"/>
    <w:rsid w:val="00C657EE"/>
    <w:rsid w:val="00C73855"/>
    <w:rsid w:val="00C74E34"/>
    <w:rsid w:val="00C9047B"/>
    <w:rsid w:val="00C9353D"/>
    <w:rsid w:val="00CA0837"/>
    <w:rsid w:val="00CA3459"/>
    <w:rsid w:val="00CA391A"/>
    <w:rsid w:val="00CA5C87"/>
    <w:rsid w:val="00CB058C"/>
    <w:rsid w:val="00CB40C3"/>
    <w:rsid w:val="00CC00A6"/>
    <w:rsid w:val="00CC1B22"/>
    <w:rsid w:val="00CC4C00"/>
    <w:rsid w:val="00CC5144"/>
    <w:rsid w:val="00CD4CB1"/>
    <w:rsid w:val="00CD6DEF"/>
    <w:rsid w:val="00CE16C7"/>
    <w:rsid w:val="00CE3CAA"/>
    <w:rsid w:val="00CE77E1"/>
    <w:rsid w:val="00CF3DA9"/>
    <w:rsid w:val="00CF74F5"/>
    <w:rsid w:val="00D017FA"/>
    <w:rsid w:val="00D07B80"/>
    <w:rsid w:val="00D146D4"/>
    <w:rsid w:val="00D1740A"/>
    <w:rsid w:val="00D22A9D"/>
    <w:rsid w:val="00D2780B"/>
    <w:rsid w:val="00D307ED"/>
    <w:rsid w:val="00D30D74"/>
    <w:rsid w:val="00D32823"/>
    <w:rsid w:val="00D34567"/>
    <w:rsid w:val="00D42748"/>
    <w:rsid w:val="00D462C4"/>
    <w:rsid w:val="00D47909"/>
    <w:rsid w:val="00D527CC"/>
    <w:rsid w:val="00D52AC2"/>
    <w:rsid w:val="00D52B54"/>
    <w:rsid w:val="00D727D4"/>
    <w:rsid w:val="00D818F0"/>
    <w:rsid w:val="00D85263"/>
    <w:rsid w:val="00D87F80"/>
    <w:rsid w:val="00D90A5D"/>
    <w:rsid w:val="00D97298"/>
    <w:rsid w:val="00DA342D"/>
    <w:rsid w:val="00DB7021"/>
    <w:rsid w:val="00DB7C1E"/>
    <w:rsid w:val="00DC0774"/>
    <w:rsid w:val="00DC2148"/>
    <w:rsid w:val="00DD0DEC"/>
    <w:rsid w:val="00DD2F83"/>
    <w:rsid w:val="00DD35A7"/>
    <w:rsid w:val="00DD69BE"/>
    <w:rsid w:val="00DD7157"/>
    <w:rsid w:val="00DE280E"/>
    <w:rsid w:val="00DE649C"/>
    <w:rsid w:val="00DE717C"/>
    <w:rsid w:val="00DF1A42"/>
    <w:rsid w:val="00DF5325"/>
    <w:rsid w:val="00E063F7"/>
    <w:rsid w:val="00E104E6"/>
    <w:rsid w:val="00E25C7E"/>
    <w:rsid w:val="00E2702F"/>
    <w:rsid w:val="00E33CE9"/>
    <w:rsid w:val="00E412F0"/>
    <w:rsid w:val="00E44292"/>
    <w:rsid w:val="00E4497B"/>
    <w:rsid w:val="00E45C25"/>
    <w:rsid w:val="00E5224B"/>
    <w:rsid w:val="00E56372"/>
    <w:rsid w:val="00E630E1"/>
    <w:rsid w:val="00E64E86"/>
    <w:rsid w:val="00E67C2B"/>
    <w:rsid w:val="00E704A8"/>
    <w:rsid w:val="00E8722F"/>
    <w:rsid w:val="00E96641"/>
    <w:rsid w:val="00E97D48"/>
    <w:rsid w:val="00EB049B"/>
    <w:rsid w:val="00EB1D52"/>
    <w:rsid w:val="00EB57A1"/>
    <w:rsid w:val="00ED1CB3"/>
    <w:rsid w:val="00EE12E5"/>
    <w:rsid w:val="00F00824"/>
    <w:rsid w:val="00F11B7E"/>
    <w:rsid w:val="00F16C8D"/>
    <w:rsid w:val="00F1721D"/>
    <w:rsid w:val="00F17666"/>
    <w:rsid w:val="00F310C8"/>
    <w:rsid w:val="00F312DF"/>
    <w:rsid w:val="00F405FE"/>
    <w:rsid w:val="00F44919"/>
    <w:rsid w:val="00F4739B"/>
    <w:rsid w:val="00F6098E"/>
    <w:rsid w:val="00F67864"/>
    <w:rsid w:val="00F723E3"/>
    <w:rsid w:val="00F733FF"/>
    <w:rsid w:val="00F75592"/>
    <w:rsid w:val="00F76C25"/>
    <w:rsid w:val="00F84237"/>
    <w:rsid w:val="00F846C5"/>
    <w:rsid w:val="00F8513D"/>
    <w:rsid w:val="00F95171"/>
    <w:rsid w:val="00F95993"/>
    <w:rsid w:val="00F96BB6"/>
    <w:rsid w:val="00F97F22"/>
    <w:rsid w:val="00FA4F3E"/>
    <w:rsid w:val="00FA6702"/>
    <w:rsid w:val="00FA75CE"/>
    <w:rsid w:val="00FB7B4C"/>
    <w:rsid w:val="00FC1AA5"/>
    <w:rsid w:val="00FC3135"/>
    <w:rsid w:val="00FC6547"/>
    <w:rsid w:val="00FC6EF5"/>
    <w:rsid w:val="00FD375A"/>
    <w:rsid w:val="00FD39BF"/>
    <w:rsid w:val="00FD65F3"/>
    <w:rsid w:val="00FD771C"/>
    <w:rsid w:val="00FE0BA5"/>
    <w:rsid w:val="00FE3FDA"/>
    <w:rsid w:val="00FE6886"/>
    <w:rsid w:val="00FE71B0"/>
    <w:rsid w:val="00FF3A64"/>
    <w:rsid w:val="00FF4ADC"/>
    <w:rsid w:val="00FF4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F5DBF43"/>
  <w15:docId w15:val="{B809CA53-2C62-4B95-B87F-57E8F03C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71A"/>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3671A"/>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header"/>
    <w:basedOn w:val="a"/>
    <w:link w:val="a5"/>
    <w:uiPriority w:val="99"/>
    <w:unhideWhenUsed/>
    <w:rsid w:val="00087278"/>
    <w:pPr>
      <w:tabs>
        <w:tab w:val="center" w:pos="4252"/>
        <w:tab w:val="right" w:pos="8504"/>
      </w:tabs>
      <w:snapToGrid w:val="0"/>
    </w:pPr>
  </w:style>
  <w:style w:type="character" w:customStyle="1" w:styleId="a5">
    <w:name w:val="ヘッダー (文字)"/>
    <w:basedOn w:val="a0"/>
    <w:link w:val="a4"/>
    <w:uiPriority w:val="99"/>
    <w:rsid w:val="00087278"/>
    <w:rPr>
      <w:rFonts w:ascii="Times New Roman" w:eastAsia="ＭＳ 明朝" w:hAnsi="Times New Roman" w:cs="ＭＳ 明朝"/>
      <w:color w:val="000000"/>
      <w:kern w:val="0"/>
      <w:sz w:val="24"/>
      <w:szCs w:val="24"/>
    </w:rPr>
  </w:style>
  <w:style w:type="paragraph" w:styleId="a6">
    <w:name w:val="footer"/>
    <w:basedOn w:val="a"/>
    <w:link w:val="a7"/>
    <w:uiPriority w:val="99"/>
    <w:unhideWhenUsed/>
    <w:rsid w:val="00087278"/>
    <w:pPr>
      <w:tabs>
        <w:tab w:val="center" w:pos="4252"/>
        <w:tab w:val="right" w:pos="8504"/>
      </w:tabs>
      <w:snapToGrid w:val="0"/>
    </w:pPr>
  </w:style>
  <w:style w:type="character" w:customStyle="1" w:styleId="a7">
    <w:name w:val="フッター (文字)"/>
    <w:basedOn w:val="a0"/>
    <w:link w:val="a6"/>
    <w:uiPriority w:val="99"/>
    <w:rsid w:val="00087278"/>
    <w:rPr>
      <w:rFonts w:ascii="Times New Roman" w:eastAsia="ＭＳ 明朝" w:hAnsi="Times New Roman" w:cs="ＭＳ 明朝"/>
      <w:color w:val="000000"/>
      <w:kern w:val="0"/>
      <w:sz w:val="24"/>
      <w:szCs w:val="24"/>
    </w:rPr>
  </w:style>
  <w:style w:type="paragraph" w:styleId="a8">
    <w:name w:val="Balloon Text"/>
    <w:basedOn w:val="a"/>
    <w:link w:val="a9"/>
    <w:uiPriority w:val="99"/>
    <w:semiHidden/>
    <w:unhideWhenUsed/>
    <w:rsid w:val="00546C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6C47"/>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046A34"/>
    <w:pPr>
      <w:overflowPunct/>
      <w:adjustRightInd/>
      <w:ind w:leftChars="400" w:left="840"/>
      <w:textAlignment w:val="auto"/>
    </w:pPr>
    <w:rPr>
      <w:rFonts w:ascii="Arial" w:eastAsia="ＭＳ ゴシック" w:hAnsi="Arial" w:cs="Times New Roman"/>
      <w:color w:val="auto"/>
      <w:kern w:val="2"/>
      <w:sz w:val="21"/>
      <w:szCs w:val="22"/>
    </w:rPr>
  </w:style>
  <w:style w:type="character" w:styleId="ab">
    <w:name w:val="annotation reference"/>
    <w:basedOn w:val="a0"/>
    <w:uiPriority w:val="99"/>
    <w:semiHidden/>
    <w:unhideWhenUsed/>
    <w:rsid w:val="008758E8"/>
    <w:rPr>
      <w:sz w:val="18"/>
      <w:szCs w:val="18"/>
    </w:rPr>
  </w:style>
  <w:style w:type="paragraph" w:styleId="ac">
    <w:name w:val="annotation text"/>
    <w:basedOn w:val="a"/>
    <w:link w:val="ad"/>
    <w:uiPriority w:val="99"/>
    <w:semiHidden/>
    <w:unhideWhenUsed/>
    <w:rsid w:val="008758E8"/>
    <w:pPr>
      <w:jc w:val="left"/>
    </w:pPr>
  </w:style>
  <w:style w:type="character" w:customStyle="1" w:styleId="ad">
    <w:name w:val="コメント文字列 (文字)"/>
    <w:basedOn w:val="a0"/>
    <w:link w:val="ac"/>
    <w:uiPriority w:val="99"/>
    <w:semiHidden/>
    <w:rsid w:val="008758E8"/>
    <w:rPr>
      <w:rFonts w:ascii="Times New Roman" w:eastAsia="ＭＳ 明朝" w:hAnsi="Times New Roman" w:cs="ＭＳ 明朝"/>
      <w:color w:val="000000"/>
      <w:kern w:val="0"/>
      <w:sz w:val="24"/>
      <w:szCs w:val="24"/>
    </w:rPr>
  </w:style>
  <w:style w:type="paragraph" w:styleId="ae">
    <w:name w:val="annotation subject"/>
    <w:basedOn w:val="ac"/>
    <w:next w:val="ac"/>
    <w:link w:val="af"/>
    <w:uiPriority w:val="99"/>
    <w:semiHidden/>
    <w:unhideWhenUsed/>
    <w:rsid w:val="008758E8"/>
    <w:rPr>
      <w:b/>
      <w:bCs/>
    </w:rPr>
  </w:style>
  <w:style w:type="character" w:customStyle="1" w:styleId="af">
    <w:name w:val="コメント内容 (文字)"/>
    <w:basedOn w:val="ad"/>
    <w:link w:val="ae"/>
    <w:uiPriority w:val="99"/>
    <w:semiHidden/>
    <w:rsid w:val="008758E8"/>
    <w:rPr>
      <w:rFonts w:ascii="Times New Roman" w:eastAsia="ＭＳ 明朝" w:hAnsi="Times New Roman" w:cs="ＭＳ 明朝"/>
      <w:b/>
      <w:bCs/>
      <w:color w:val="000000"/>
      <w:kern w:val="0"/>
      <w:sz w:val="24"/>
      <w:szCs w:val="24"/>
    </w:rPr>
  </w:style>
  <w:style w:type="paragraph" w:styleId="af0">
    <w:name w:val="Revision"/>
    <w:hidden/>
    <w:uiPriority w:val="99"/>
    <w:semiHidden/>
    <w:rsid w:val="00C22995"/>
    <w:rPr>
      <w:rFonts w:ascii="Times New Roman" w:eastAsia="ＭＳ 明朝" w:hAnsi="Times New Roman" w:cs="ＭＳ 明朝"/>
      <w:color w:val="000000"/>
      <w:kern w:val="0"/>
      <w:sz w:val="24"/>
      <w:szCs w:val="24"/>
    </w:rPr>
  </w:style>
  <w:style w:type="paragraph" w:styleId="af1">
    <w:name w:val="Date"/>
    <w:basedOn w:val="a"/>
    <w:next w:val="a"/>
    <w:link w:val="af2"/>
    <w:uiPriority w:val="99"/>
    <w:semiHidden/>
    <w:unhideWhenUsed/>
    <w:rsid w:val="00C05559"/>
  </w:style>
  <w:style w:type="character" w:customStyle="1" w:styleId="af2">
    <w:name w:val="日付 (文字)"/>
    <w:basedOn w:val="a0"/>
    <w:link w:val="af1"/>
    <w:uiPriority w:val="99"/>
    <w:semiHidden/>
    <w:rsid w:val="00C05559"/>
    <w:rPr>
      <w:rFonts w:ascii="Times New Roman" w:eastAsia="ＭＳ 明朝" w:hAnsi="Times New Roman" w:cs="ＭＳ 明朝"/>
      <w:color w:val="000000"/>
      <w:kern w:val="0"/>
      <w:sz w:val="24"/>
      <w:szCs w:val="24"/>
    </w:rPr>
  </w:style>
  <w:style w:type="table" w:styleId="af3">
    <w:name w:val="Table Grid"/>
    <w:basedOn w:val="a1"/>
    <w:uiPriority w:val="59"/>
    <w:rsid w:val="00F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266690">
      <w:bodyDiv w:val="1"/>
      <w:marLeft w:val="0"/>
      <w:marRight w:val="0"/>
      <w:marTop w:val="0"/>
      <w:marBottom w:val="0"/>
      <w:divBdr>
        <w:top w:val="none" w:sz="0" w:space="0" w:color="auto"/>
        <w:left w:val="none" w:sz="0" w:space="0" w:color="auto"/>
        <w:bottom w:val="none" w:sz="0" w:space="0" w:color="auto"/>
        <w:right w:val="none" w:sz="0" w:space="0" w:color="auto"/>
      </w:divBdr>
    </w:div>
    <w:div w:id="1051029178">
      <w:bodyDiv w:val="1"/>
      <w:marLeft w:val="0"/>
      <w:marRight w:val="0"/>
      <w:marTop w:val="0"/>
      <w:marBottom w:val="0"/>
      <w:divBdr>
        <w:top w:val="none" w:sz="0" w:space="0" w:color="auto"/>
        <w:left w:val="none" w:sz="0" w:space="0" w:color="auto"/>
        <w:bottom w:val="none" w:sz="0" w:space="0" w:color="auto"/>
        <w:right w:val="none" w:sz="0" w:space="0" w:color="auto"/>
      </w:divBdr>
    </w:div>
    <w:div w:id="201144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24625A12DB0014A850F39A664D1FA32" ma:contentTypeVersion="11" ma:contentTypeDescription="" ma:contentTypeScope="" ma:versionID="44f5ce1ce9c73fc06f70020b68d3a56f">
  <xsd:schema xmlns:xsd="http://www.w3.org/2001/XMLSchema" xmlns:p="http://schemas.microsoft.com/office/2006/metadata/properties" xmlns:ns2="8B97BE19-CDDD-400E-817A-CFDD13F7EC12" xmlns:ns3="8030570c-d0e2-4c9f-ab2a-bce24e6b5afc" targetNamespace="http://schemas.microsoft.com/office/2006/metadata/properties" ma:root="true" ma:fieldsID="4af18e85ef2b77d86d010243ef6b850e" ns2:_="" ns3:_="">
    <xsd:import namespace="8B97BE19-CDDD-400E-817A-CFDD13F7EC12"/>
    <xsd:import namespace="8030570c-d0e2-4c9f-ab2a-bce24e6b5af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030570c-d0e2-4c9f-ab2a-bce24e6b5af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69D7-0655-44E0-B395-1DC33E97E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030570c-d0e2-4c9f-ab2a-bce24e6b5af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E44D802-B24E-4164-8AC1-2E706438018F}">
  <ds:schemaRefs>
    <ds:schemaRef ds:uri="http://schemas.microsoft.com/sharepoint/v3/contenttype/forms"/>
  </ds:schemaRefs>
</ds:datastoreItem>
</file>

<file path=customXml/itemProps3.xml><?xml version="1.0" encoding="utf-8"?>
<ds:datastoreItem xmlns:ds="http://schemas.openxmlformats.org/officeDocument/2006/customXml" ds:itemID="{3BC3EB7C-DE64-481D-A6E3-1CCBEA3F1861}">
  <ds:schemaRefs>
    <ds:schemaRef ds:uri="8B97BE19-CDDD-400E-817A-CFDD13F7EC12"/>
    <ds:schemaRef ds:uri="http://schemas.microsoft.com/office/2006/metadata/properties"/>
    <ds:schemaRef ds:uri="http://schemas.microsoft.com/office/2006/documentManagement/types"/>
    <ds:schemaRef ds:uri="http://purl.org/dc/elements/1.1/"/>
    <ds:schemaRef ds:uri="http://purl.org/dc/terms/"/>
    <ds:schemaRef ds:uri="8030570c-d0e2-4c9f-ab2a-bce24e6b5afc"/>
    <ds:schemaRef ds:uri="http://purl.org/dc/dcmitype/"/>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0C36FCD2-C0A4-485D-A21D-4CEDCDE8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3</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Gifu</cp:lastModifiedBy>
  <cp:revision>39</cp:revision>
  <cp:lastPrinted>2020-03-18T07:00:00Z</cp:lastPrinted>
  <dcterms:created xsi:type="dcterms:W3CDTF">2020-02-03T07:12:00Z</dcterms:created>
  <dcterms:modified xsi:type="dcterms:W3CDTF">2020-03-27T09:59:00Z</dcterms:modified>
</cp:coreProperties>
</file>